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left="0" w:leftChars="0" w:firstLine="0" w:firstLineChars="0"/>
        <w:rPr>
          <w:rFonts w:hint="eastAsia" w:ascii="宋体" w:hAnsi="宋体" w:eastAsia="宋体" w:cs="宋体"/>
          <w:b/>
          <w:bCs w:val="0"/>
          <w:color w:val="auto"/>
          <w:sz w:val="40"/>
          <w:szCs w:val="40"/>
          <w:highlight w:val="none"/>
          <w:lang w:val="en-US" w:eastAsia="zh-CN"/>
        </w:rPr>
      </w:pPr>
      <w:r>
        <w:rPr>
          <w:rFonts w:hint="eastAsia" w:ascii="宋体" w:hAnsi="宋体" w:eastAsia="宋体" w:cs="宋体"/>
          <w:b/>
          <w:bCs w:val="0"/>
          <w:color w:val="auto"/>
          <w:sz w:val="40"/>
          <w:szCs w:val="40"/>
          <w:highlight w:val="none"/>
          <w:lang w:val="en-US" w:eastAsia="zh-CN"/>
        </w:rPr>
        <w:t>附件2：报价文件格式要求</w:t>
      </w:r>
    </w:p>
    <w:p>
      <w:pPr>
        <w:rPr>
          <w:rFonts w:hint="default"/>
          <w:color w:val="auto"/>
          <w:highlight w:val="none"/>
          <w:lang w:val="en-US" w:eastAsia="zh-CN"/>
        </w:rPr>
      </w:pPr>
    </w:p>
    <w:p>
      <w:pPr>
        <w:pStyle w:val="3"/>
        <w:rPr>
          <w:rFonts w:hint="eastAsia" w:ascii="宋体" w:hAnsi="宋体" w:eastAsia="宋体" w:cs="宋体"/>
          <w:b w:val="0"/>
          <w:bCs/>
          <w:color w:val="auto"/>
          <w:sz w:val="24"/>
          <w:szCs w:val="24"/>
          <w:highlight w:val="none"/>
        </w:rPr>
      </w:pPr>
      <w:r>
        <w:rPr>
          <w:rFonts w:hint="eastAsia" w:ascii="宋体" w:hAnsi="宋体" w:eastAsia="宋体" w:cs="宋体"/>
          <w:b/>
          <w:bCs w:val="0"/>
          <w:color w:val="auto"/>
          <w:sz w:val="24"/>
          <w:szCs w:val="24"/>
          <w:highlight w:val="none"/>
        </w:rPr>
        <w:t>报价文件组成及格式要求</w:t>
      </w:r>
    </w:p>
    <w:p>
      <w:pPr>
        <w:numPr>
          <w:ilvl w:val="0"/>
          <w:numId w:val="0"/>
        </w:numPr>
        <w:outlineLvl w:val="9"/>
        <w:rPr>
          <w:rFonts w:hint="eastAsia" w:ascii="宋体" w:hAnsi="宋体" w:eastAsia="宋体" w:cs="宋体"/>
          <w:b/>
          <w:bCs w:val="0"/>
          <w:color w:val="auto"/>
          <w:kern w:val="0"/>
          <w:sz w:val="24"/>
          <w:szCs w:val="24"/>
          <w:highlight w:val="none"/>
          <w:lang w:val="en-US" w:eastAsia="zh-CN" w:bidi="ar-SA"/>
        </w:rPr>
      </w:pPr>
      <w:r>
        <w:rPr>
          <w:rFonts w:hint="eastAsia" w:ascii="宋体" w:hAnsi="宋体" w:eastAsia="宋体" w:cs="宋体"/>
          <w:b/>
          <w:bCs w:val="0"/>
          <w:color w:val="auto"/>
          <w:kern w:val="0"/>
          <w:sz w:val="24"/>
          <w:szCs w:val="24"/>
          <w:highlight w:val="none"/>
          <w:lang w:val="en-US" w:eastAsia="zh-CN" w:bidi="ar-SA"/>
        </w:rPr>
        <w:t>一、报价文件组成</w:t>
      </w:r>
    </w:p>
    <w:p>
      <w:pPr>
        <w:pStyle w:val="13"/>
        <w:numPr>
          <w:ilvl w:val="0"/>
          <w:numId w:val="0"/>
        </w:numPr>
        <w:ind w:firstLine="480" w:firstLineChars="200"/>
        <w:rPr>
          <w:rFonts w:hint="eastAsia" w:ascii="宋体" w:hAnsi="宋体" w:eastAsia="宋体" w:cs="宋体"/>
          <w:color w:val="auto"/>
          <w:kern w:val="0"/>
          <w:sz w:val="24"/>
          <w:szCs w:val="24"/>
          <w:highlight w:val="none"/>
          <w:lang w:val="en-US" w:eastAsia="zh-CN"/>
        </w:rPr>
      </w:pPr>
      <w:r>
        <w:rPr>
          <w:rFonts w:hint="eastAsia" w:eastAsia="宋体"/>
          <w:b w:val="0"/>
          <w:bCs w:val="0"/>
          <w:color w:val="auto"/>
          <w:spacing w:val="0"/>
          <w:w w:val="100"/>
          <w:position w:val="0"/>
          <w:sz w:val="24"/>
          <w:szCs w:val="24"/>
          <w:highlight w:val="none"/>
          <w:lang w:val="en-US" w:eastAsia="zh-CN"/>
        </w:rPr>
        <w:t>三亚科技投资集团有限公司关于“基于区块链技术的海南自贸港旅游电商平台”揭牌仪式活动服务项目”</w:t>
      </w:r>
      <w:r>
        <w:rPr>
          <w:rFonts w:hint="eastAsia" w:ascii="宋体" w:hAnsi="宋体" w:eastAsia="宋体" w:cs="宋体"/>
          <w:color w:val="auto"/>
          <w:kern w:val="0"/>
          <w:sz w:val="24"/>
          <w:szCs w:val="24"/>
          <w:highlight w:val="none"/>
          <w:lang w:val="en-US" w:eastAsia="zh-CN"/>
        </w:rPr>
        <w:t>登录</w:t>
      </w:r>
      <w:r>
        <w:rPr>
          <w:rFonts w:hint="eastAsia" w:eastAsia="宋体" w:cs="宋体"/>
          <w:color w:val="auto"/>
          <w:kern w:val="0"/>
          <w:sz w:val="24"/>
          <w:szCs w:val="24"/>
          <w:highlight w:val="none"/>
          <w:lang w:val="en-US" w:eastAsia="zh-CN"/>
        </w:rPr>
        <w:t>三亚科技投资集团有限公司</w:t>
      </w:r>
      <w:r>
        <w:rPr>
          <w:rFonts w:hint="eastAsia" w:ascii="宋体" w:hAnsi="宋体" w:eastAsia="宋体" w:cs="宋体"/>
          <w:color w:val="auto"/>
          <w:kern w:val="0"/>
          <w:sz w:val="24"/>
          <w:szCs w:val="24"/>
          <w:highlight w:val="none"/>
          <w:lang w:val="en-US" w:eastAsia="zh-CN"/>
        </w:rPr>
        <w:t>官网的“首页—集团资讯—公示公告”栏目（http://www.syiti.com/Public.html）在线下载采购文件”，并于2021年</w:t>
      </w:r>
      <w:r>
        <w:rPr>
          <w:rFonts w:hint="eastAsia" w:eastAsia="宋体" w:cs="宋体"/>
          <w:color w:val="auto"/>
          <w:kern w:val="0"/>
          <w:sz w:val="24"/>
          <w:szCs w:val="24"/>
          <w:highlight w:val="none"/>
          <w:lang w:val="en-US" w:eastAsia="zh-CN"/>
        </w:rPr>
        <w:t>9月13日12</w:t>
      </w:r>
      <w:r>
        <w:rPr>
          <w:rFonts w:hint="eastAsia" w:ascii="宋体" w:hAnsi="宋体" w:eastAsia="宋体" w:cs="宋体"/>
          <w:color w:val="auto"/>
          <w:kern w:val="0"/>
          <w:sz w:val="24"/>
          <w:szCs w:val="24"/>
          <w:highlight w:val="none"/>
          <w:lang w:val="en-US" w:eastAsia="zh-CN"/>
        </w:rPr>
        <w:t>点</w:t>
      </w:r>
      <w:r>
        <w:rPr>
          <w:rFonts w:hint="eastAsia"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lang w:val="en-US" w:eastAsia="zh-CN"/>
        </w:rPr>
        <w:t xml:space="preserve">0分前（北京时间）前递交报价文件。 </w:t>
      </w:r>
    </w:p>
    <w:p>
      <w:pPr>
        <w:pStyle w:val="13"/>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报价文件需提供一式两份（备注：纸质版1份，需盖章并密封邮寄至甲方指定地址；电子版1份，使用 U 盘或光盘装载，与纸质版一并密封邮寄，电子版包括：将盖章纸质版扫描成PDF版、非盖章版报价文件的WORD版）。</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w:t>
      </w:r>
      <w:r>
        <w:rPr>
          <w:rFonts w:hint="eastAsia" w:cs="宋体"/>
          <w:color w:val="auto"/>
          <w:kern w:val="0"/>
          <w:highlight w:val="none"/>
          <w:lang w:val="en-US" w:eastAsia="zh-CN"/>
        </w:rPr>
        <w:t>函</w:t>
      </w:r>
      <w:r>
        <w:rPr>
          <w:rFonts w:hint="eastAsia" w:cs="宋体"/>
          <w:color w:val="auto"/>
          <w:kern w:val="0"/>
          <w:highlight w:val="none"/>
        </w:rPr>
        <w:t>（加盖公章）。</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报价一览单（报价总表、报价明细单等）。</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服务计划（包括：授权委托书</w:t>
      </w:r>
      <w:r>
        <w:rPr>
          <w:rFonts w:hint="eastAsia" w:cs="宋体"/>
          <w:color w:val="auto"/>
          <w:kern w:val="0"/>
          <w:highlight w:val="none"/>
          <w:lang w:eastAsia="zh-CN"/>
        </w:rPr>
        <w:t>、</w:t>
      </w:r>
      <w:r>
        <w:rPr>
          <w:rFonts w:hint="eastAsia" w:cs="宋体"/>
          <w:color w:val="auto"/>
          <w:kern w:val="0"/>
          <w:highlight w:val="none"/>
        </w:rPr>
        <w:t>公司简介、服务时间安排、</w:t>
      </w:r>
      <w:r>
        <w:rPr>
          <w:rFonts w:hint="eastAsia" w:cs="宋体"/>
          <w:color w:val="auto"/>
          <w:kern w:val="0"/>
          <w:highlight w:val="none"/>
          <w:lang w:val="en-US" w:eastAsia="zh-CN"/>
        </w:rPr>
        <w:t>服务大致方案</w:t>
      </w:r>
      <w:r>
        <w:rPr>
          <w:rFonts w:hint="eastAsia" w:cs="宋体"/>
          <w:color w:val="auto"/>
          <w:kern w:val="0"/>
          <w:highlight w:val="none"/>
          <w:lang w:eastAsia="zh-CN"/>
        </w:rPr>
        <w:t>）</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报价单位资格证明文件</w:t>
      </w:r>
    </w:p>
    <w:p>
      <w:pPr>
        <w:pStyle w:val="13"/>
        <w:numPr>
          <w:ilvl w:val="0"/>
          <w:numId w:val="1"/>
        </w:numPr>
        <w:ind w:hanging="5" w:firstLineChars="0"/>
        <w:rPr>
          <w:rFonts w:cs="宋体"/>
          <w:color w:val="auto"/>
          <w:kern w:val="0"/>
          <w:highlight w:val="none"/>
        </w:rPr>
      </w:pPr>
      <w:r>
        <w:rPr>
          <w:rFonts w:hint="eastAsia" w:cs="宋体"/>
          <w:color w:val="auto"/>
          <w:kern w:val="0"/>
          <w:highlight w:val="none"/>
        </w:rPr>
        <w:t>诚信承诺书。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无重大违法记录声明函。</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供应商信用承诺书。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反商业贿赂承诺书</w:t>
      </w:r>
    </w:p>
    <w:p>
      <w:pPr>
        <w:pStyle w:val="13"/>
        <w:numPr>
          <w:ilvl w:val="0"/>
          <w:numId w:val="1"/>
        </w:numPr>
        <w:ind w:hanging="5" w:firstLineChars="0"/>
        <w:rPr>
          <w:rFonts w:cs="宋体"/>
          <w:color w:val="auto"/>
          <w:kern w:val="0"/>
          <w:highlight w:val="none"/>
        </w:rPr>
      </w:pPr>
      <w:r>
        <w:rPr>
          <w:rFonts w:hint="eastAsia" w:cs="宋体"/>
          <w:color w:val="auto"/>
          <w:kern w:val="0"/>
          <w:highlight w:val="none"/>
        </w:rPr>
        <w:t>信用查询记录（没有列入失信被执行人、没有列入重大税收违法案件当事人名单、没有列入政府采购严重违法失信名单）。</w:t>
      </w:r>
    </w:p>
    <w:p>
      <w:pPr>
        <w:pStyle w:val="13"/>
        <w:numPr>
          <w:ilvl w:val="0"/>
          <w:numId w:val="1"/>
        </w:numPr>
        <w:ind w:hanging="5" w:firstLineChars="0"/>
        <w:rPr>
          <w:rFonts w:cs="宋体"/>
          <w:color w:val="auto"/>
          <w:kern w:val="0"/>
          <w:highlight w:val="none"/>
        </w:rPr>
      </w:pPr>
      <w:r>
        <w:rPr>
          <w:rFonts w:hint="eastAsia" w:cs="宋体"/>
          <w:color w:val="auto"/>
          <w:kern w:val="0"/>
          <w:highlight w:val="none"/>
        </w:rPr>
        <w:t>类似业绩一览表（至少</w:t>
      </w:r>
      <w:r>
        <w:rPr>
          <w:rFonts w:hint="eastAsia" w:cs="宋体"/>
          <w:color w:val="auto"/>
          <w:kern w:val="0"/>
          <w:highlight w:val="none"/>
          <w:lang w:val="en-US" w:eastAsia="zh-CN"/>
        </w:rPr>
        <w:t>1-3</w:t>
      </w:r>
      <w:r>
        <w:rPr>
          <w:rFonts w:hint="eastAsia" w:cs="宋体"/>
          <w:color w:val="auto"/>
          <w:kern w:val="0"/>
          <w:highlight w:val="none"/>
        </w:rPr>
        <w:t>个案例业绩，需附完整合同）。</w:t>
      </w:r>
    </w:p>
    <w:p>
      <w:pPr>
        <w:pStyle w:val="13"/>
        <w:numPr>
          <w:ilvl w:val="0"/>
          <w:numId w:val="0"/>
        </w:numPr>
        <w:ind w:firstLine="241" w:firstLineChars="100"/>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rPr>
        <w:t xml:space="preserve"> 二、报价文件格式</w:t>
      </w:r>
    </w:p>
    <w:p>
      <w:pPr>
        <w:ind w:firstLine="240" w:firstLineChars="100"/>
        <w:jc w:val="left"/>
        <w:rPr>
          <w:rFonts w:ascii="宋体" w:hAnsi="宋体" w:cs="宋体"/>
          <w:color w:val="auto"/>
          <w:kern w:val="0"/>
          <w:sz w:val="24"/>
          <w:highlight w:val="none"/>
        </w:rPr>
      </w:pPr>
      <w:bookmarkStart w:id="0" w:name="_Toc425425708"/>
      <w:bookmarkStart w:id="1" w:name="_Toc424716425"/>
      <w:bookmarkStart w:id="2" w:name="_Toc424563320"/>
      <w:bookmarkStart w:id="3" w:name="_Toc417386181"/>
      <w:bookmarkStart w:id="4" w:name="_Toc67661825"/>
      <w:bookmarkStart w:id="5" w:name="_Toc424566859"/>
      <w:r>
        <w:rPr>
          <w:rFonts w:hint="eastAsia" w:ascii="宋体" w:hAnsi="宋体" w:cs="宋体"/>
          <w:color w:val="auto"/>
          <w:kern w:val="0"/>
          <w:sz w:val="24"/>
          <w:highlight w:val="none"/>
          <w:lang w:val="en-US" w:eastAsia="zh-CN"/>
        </w:rPr>
        <w:t>报</w:t>
      </w:r>
      <w:r>
        <w:rPr>
          <w:rFonts w:hint="eastAsia" w:ascii="宋体" w:hAnsi="宋体" w:cs="宋体"/>
          <w:color w:val="auto"/>
          <w:kern w:val="0"/>
          <w:sz w:val="24"/>
          <w:highlight w:val="none"/>
        </w:rPr>
        <w:t>价文件格式为通用格式。供应商应根据采购项目性质的不同，提交与本项目相关的格式文件或按符合本行业惯例的格式提交格式文件。与本项目无关的格式文件可以忽略。）</w:t>
      </w:r>
    </w:p>
    <w:p>
      <w:pPr>
        <w:spacing w:line="360" w:lineRule="auto"/>
        <w:rPr>
          <w:rFonts w:hint="eastAsia" w:ascii="Times New Roman" w:hAnsi="Times New Roman"/>
          <w:b/>
          <w:bCs/>
          <w:color w:val="auto"/>
          <w:sz w:val="24"/>
          <w:szCs w:val="21"/>
          <w:highlight w:val="none"/>
        </w:rPr>
      </w:pPr>
    </w:p>
    <w:p>
      <w:pPr>
        <w:spacing w:line="360" w:lineRule="auto"/>
        <w:rPr>
          <w:rFonts w:ascii="Times New Roman" w:hAnsi="Times New Roman"/>
          <w:color w:val="auto"/>
          <w:sz w:val="24"/>
          <w:szCs w:val="21"/>
          <w:highlight w:val="none"/>
        </w:rPr>
      </w:pPr>
      <w:r>
        <w:rPr>
          <w:rFonts w:hint="eastAsia" w:ascii="Times New Roman" w:hAnsi="Times New Roman"/>
          <w:b/>
          <w:bCs/>
          <w:color w:val="auto"/>
          <w:sz w:val="24"/>
          <w:szCs w:val="21"/>
          <w:highlight w:val="none"/>
        </w:rPr>
        <w:t>1.</w:t>
      </w:r>
      <w:r>
        <w:rPr>
          <w:rFonts w:ascii="Times New Roman" w:hAnsi="Times New Roman"/>
          <w:b/>
          <w:bCs/>
          <w:color w:val="auto"/>
          <w:sz w:val="24"/>
          <w:szCs w:val="21"/>
          <w:highlight w:val="none"/>
        </w:rPr>
        <w:t>报价文件格式</w:t>
      </w:r>
    </w:p>
    <w:p>
      <w:pPr>
        <w:spacing w:line="360" w:lineRule="auto"/>
        <w:rPr>
          <w:rFonts w:ascii="黑体" w:hAnsi="黑体" w:eastAsia="黑体"/>
          <w:b/>
          <w:bCs/>
          <w:color w:val="auto"/>
          <w:sz w:val="32"/>
          <w:szCs w:val="32"/>
          <w:highlight w:val="none"/>
        </w:rPr>
      </w:pPr>
      <w:r>
        <w:rPr>
          <w:rFonts w:hint="eastAsia"/>
          <w:color w:val="auto"/>
          <w:sz w:val="24"/>
          <w:szCs w:val="32"/>
          <w:highlight w:val="none"/>
        </w:rPr>
        <w:t>1.1报价封面</w:t>
      </w:r>
      <w:r>
        <w:rPr>
          <w:rFonts w:hint="eastAsia" w:eastAsiaTheme="majorEastAsia"/>
          <w:color w:val="auto"/>
          <w:sz w:val="24"/>
          <w:highlight w:val="none"/>
        </w:rPr>
        <w:t>（以下封面仅供参考）</w:t>
      </w:r>
    </w:p>
    <w:bookmarkEnd w:id="0"/>
    <w:bookmarkEnd w:id="1"/>
    <w:bookmarkEnd w:id="2"/>
    <w:bookmarkEnd w:id="3"/>
    <w:bookmarkEnd w:id="4"/>
    <w:bookmarkEnd w:id="5"/>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pStyle w:val="9"/>
        <w:rPr>
          <w:rFonts w:ascii="Times New Roman" w:hAnsi="Times New Roman"/>
          <w:color w:val="auto"/>
          <w:highlight w:val="none"/>
        </w:rPr>
      </w:pPr>
    </w:p>
    <w:p>
      <w:pPr>
        <w:jc w:val="center"/>
        <w:rPr>
          <w:rFonts w:ascii="Times New Roman" w:hAnsi="Times New Roman"/>
          <w:b/>
          <w:color w:val="auto"/>
          <w:sz w:val="116"/>
          <w:szCs w:val="116"/>
          <w:highlight w:val="none"/>
        </w:rPr>
      </w:pPr>
      <w:r>
        <w:rPr>
          <w:rFonts w:hint="eastAsia" w:ascii="Times New Roman" w:hAnsi="Times New Roman"/>
          <w:b/>
          <w:color w:val="auto"/>
          <w:spacing w:val="120"/>
          <w:sz w:val="116"/>
          <w:szCs w:val="116"/>
          <w:highlight w:val="none"/>
        </w:rPr>
        <w:t>报价</w:t>
      </w:r>
      <w:r>
        <w:rPr>
          <w:rFonts w:ascii="Times New Roman" w:hAnsi="Times New Roman"/>
          <w:b/>
          <w:color w:val="auto"/>
          <w:spacing w:val="120"/>
          <w:sz w:val="116"/>
          <w:szCs w:val="116"/>
          <w:highlight w:val="none"/>
        </w:rPr>
        <w:t>文</w:t>
      </w:r>
      <w:r>
        <w:rPr>
          <w:rFonts w:ascii="Times New Roman" w:hAnsi="Times New Roman"/>
          <w:b/>
          <w:color w:val="auto"/>
          <w:sz w:val="116"/>
          <w:szCs w:val="116"/>
          <w:highlight w:val="none"/>
        </w:rPr>
        <w:t>件</w:t>
      </w:r>
    </w:p>
    <w:p>
      <w:pPr>
        <w:rPr>
          <w:rFonts w:ascii="Times New Roman" w:hAnsi="Times New Roman"/>
          <w:b/>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spacing w:before="156" w:beforeLines="50" w:after="156" w:afterLines="50" w:line="360" w:lineRule="auto"/>
        <w:ind w:firstLine="281" w:firstLineChars="100"/>
        <w:rPr>
          <w:rFonts w:ascii="Times New Roman" w:hAnsi="Times New Roman"/>
          <w:b/>
          <w:color w:val="auto"/>
          <w:sz w:val="28"/>
          <w:szCs w:val="28"/>
          <w:highlight w:val="none"/>
        </w:rPr>
      </w:pPr>
      <w:r>
        <w:rPr>
          <w:rFonts w:ascii="Times New Roman" w:hAnsi="Times New Roman"/>
          <w:b/>
          <w:color w:val="auto"/>
          <w:sz w:val="28"/>
          <w:szCs w:val="28"/>
          <w:highlight w:val="none"/>
        </w:rPr>
        <w:t>采 购 人：</w:t>
      </w:r>
      <w:r>
        <w:rPr>
          <w:rFonts w:hint="eastAsia" w:ascii="Times New Roman" w:hAnsi="Times New Roman"/>
          <w:b/>
          <w:color w:val="auto"/>
          <w:spacing w:val="-11"/>
          <w:sz w:val="28"/>
          <w:szCs w:val="28"/>
          <w:highlight w:val="none"/>
          <w:lang w:val="en-US" w:eastAsia="zh-CN"/>
        </w:rPr>
        <w:t>三亚科技投资集团有限公司</w:t>
      </w:r>
    </w:p>
    <w:p>
      <w:pPr>
        <w:spacing w:line="360" w:lineRule="auto"/>
        <w:ind w:left="1574" w:leftChars="133" w:hanging="1295" w:hangingChars="500"/>
        <w:rPr>
          <w:rFonts w:hint="eastAsia" w:ascii="Times New Roman" w:hAnsi="Times New Roman"/>
          <w:b/>
          <w:color w:val="auto"/>
          <w:spacing w:val="-11"/>
          <w:sz w:val="28"/>
          <w:szCs w:val="28"/>
          <w:highlight w:val="none"/>
          <w:lang w:val="en-US" w:eastAsia="zh-CN"/>
        </w:rPr>
      </w:pPr>
      <w:r>
        <w:rPr>
          <w:rFonts w:ascii="Times New Roman" w:hAnsi="Times New Roman"/>
          <w:b/>
          <w:color w:val="auto"/>
          <w:spacing w:val="-11"/>
          <w:sz w:val="28"/>
          <w:szCs w:val="28"/>
          <w:highlight w:val="none"/>
        </w:rPr>
        <w:t>项目名称：</w:t>
      </w:r>
      <w:r>
        <w:rPr>
          <w:rFonts w:hint="eastAsia" w:ascii="Times New Roman" w:hAnsi="Times New Roman"/>
          <w:b/>
          <w:color w:val="auto"/>
          <w:spacing w:val="-11"/>
          <w:sz w:val="28"/>
          <w:szCs w:val="28"/>
          <w:highlight w:val="none"/>
          <w:lang w:eastAsia="zh-CN"/>
        </w:rPr>
        <w:t>“</w:t>
      </w:r>
      <w:r>
        <w:rPr>
          <w:rFonts w:hint="eastAsia" w:ascii="Times New Roman" w:hAnsi="Times New Roman"/>
          <w:b/>
          <w:color w:val="auto"/>
          <w:spacing w:val="-11"/>
          <w:sz w:val="28"/>
          <w:szCs w:val="28"/>
          <w:highlight w:val="none"/>
          <w:lang w:val="en-US" w:eastAsia="zh-CN"/>
        </w:rPr>
        <w:t>基于区块链技术的海南自贸港旅游电商平台”揭牌仪式活动服务</w:t>
      </w:r>
    </w:p>
    <w:p>
      <w:pPr>
        <w:ind w:firstLine="281" w:firstLineChars="100"/>
        <w:jc w:val="left"/>
        <w:rPr>
          <w:rFonts w:ascii="Times New Roman" w:hAnsi="Times New Roman"/>
          <w:b/>
          <w:color w:val="auto"/>
          <w:sz w:val="28"/>
          <w:szCs w:val="28"/>
          <w:highlight w:val="none"/>
          <w:u w:val="single"/>
        </w:rPr>
      </w:pPr>
      <w:r>
        <w:rPr>
          <w:rFonts w:ascii="Times New Roman" w:hAnsi="Times New Roman"/>
          <w:b/>
          <w:color w:val="auto"/>
          <w:sz w:val="28"/>
          <w:szCs w:val="28"/>
          <w:highlight w:val="none"/>
        </w:rPr>
        <w:t>供应商（盖章）：</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p>
    <w:p>
      <w:pPr>
        <w:ind w:firstLine="281" w:firstLineChars="100"/>
        <w:jc w:val="left"/>
        <w:rPr>
          <w:rFonts w:ascii="Times New Roman" w:hAnsi="Times New Roman"/>
          <w:b/>
          <w:color w:val="auto"/>
          <w:sz w:val="28"/>
          <w:szCs w:val="28"/>
          <w:highlight w:val="none"/>
        </w:rPr>
      </w:pPr>
      <w:r>
        <w:rPr>
          <w:rFonts w:ascii="Times New Roman" w:hAnsi="Times New Roman"/>
          <w:b/>
          <w:color w:val="auto"/>
          <w:sz w:val="28"/>
          <w:szCs w:val="28"/>
          <w:highlight w:val="none"/>
        </w:rPr>
        <w:t>地  址：</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r>
        <w:rPr>
          <w:rFonts w:ascii="Times New Roman" w:hAnsi="Times New Roman"/>
          <w:b/>
          <w:color w:val="auto"/>
          <w:sz w:val="28"/>
          <w:szCs w:val="28"/>
          <w:highlight w:val="none"/>
          <w:u w:val="single"/>
        </w:rPr>
        <w:t xml:space="preserve">     </w:t>
      </w:r>
      <w:r>
        <w:rPr>
          <w:rFonts w:hint="eastAsia" w:ascii="Times New Roman" w:hAnsi="Times New Roman"/>
          <w:b/>
          <w:color w:val="auto"/>
          <w:sz w:val="28"/>
          <w:szCs w:val="28"/>
          <w:highlight w:val="none"/>
          <w:u w:val="single"/>
        </w:rPr>
        <w:t xml:space="preserve">    </w:t>
      </w:r>
    </w:p>
    <w:p>
      <w:pPr>
        <w:ind w:firstLine="281" w:firstLineChars="100"/>
        <w:jc w:val="left"/>
        <w:rPr>
          <w:rFonts w:ascii="Times New Roman" w:hAnsi="Times New Roman"/>
          <w:b/>
          <w:color w:val="auto"/>
          <w:sz w:val="28"/>
          <w:szCs w:val="28"/>
          <w:highlight w:val="none"/>
        </w:rPr>
      </w:pPr>
      <w:r>
        <w:rPr>
          <w:rFonts w:ascii="Times New Roman" w:hAnsi="Times New Roman"/>
          <w:b/>
          <w:color w:val="auto"/>
          <w:sz w:val="28"/>
          <w:szCs w:val="28"/>
          <w:highlight w:val="none"/>
        </w:rPr>
        <w:t>日  期：</w:t>
      </w:r>
      <w:r>
        <w:rPr>
          <w:rFonts w:hint="eastAsia" w:ascii="Times New Roman" w:hAnsi="Times New Roman"/>
          <w:b/>
          <w:color w:val="auto"/>
          <w:sz w:val="28"/>
          <w:szCs w:val="28"/>
          <w:highlight w:val="none"/>
        </w:rPr>
        <w:t>2021</w:t>
      </w:r>
      <w:r>
        <w:rPr>
          <w:rFonts w:ascii="Times New Roman" w:hAnsi="Times New Roman"/>
          <w:b/>
          <w:color w:val="auto"/>
          <w:sz w:val="28"/>
          <w:szCs w:val="28"/>
          <w:highlight w:val="none"/>
        </w:rPr>
        <w:t>年    月   日</w:t>
      </w:r>
    </w:p>
    <w:p>
      <w:pPr>
        <w:jc w:val="left"/>
        <w:rPr>
          <w:rFonts w:ascii="Times New Roman" w:hAnsi="Times New Roman"/>
          <w:b/>
          <w:color w:val="auto"/>
          <w:sz w:val="28"/>
          <w:szCs w:val="28"/>
          <w:highlight w:val="none"/>
        </w:rPr>
      </w:pPr>
    </w:p>
    <w:p>
      <w:pPr>
        <w:jc w:val="left"/>
        <w:rPr>
          <w:rFonts w:ascii="Times New Roman" w:hAnsi="Times New Roman"/>
          <w:b/>
          <w:color w:val="auto"/>
          <w:sz w:val="28"/>
          <w:szCs w:val="28"/>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bookmarkStart w:id="6" w:name="_Toc25764"/>
      <w:bookmarkStart w:id="7" w:name="_Toc317237631"/>
      <w:bookmarkStart w:id="8" w:name="_Toc3911"/>
      <w:bookmarkStart w:id="9" w:name="_Toc21253"/>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pStyle w:val="2"/>
        <w:rPr>
          <w:color w:val="auto"/>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rPr>
          <w:rFonts w:ascii="Times New Roman" w:hAnsi="Times New Roman"/>
          <w:b/>
          <w:bCs/>
          <w:color w:val="auto"/>
          <w:sz w:val="24"/>
          <w:szCs w:val="21"/>
          <w:highlight w:val="none"/>
        </w:rPr>
      </w:pPr>
    </w:p>
    <w:p>
      <w:pPr>
        <w:tabs>
          <w:tab w:val="left" w:pos="210"/>
          <w:tab w:val="left" w:pos="540"/>
          <w:tab w:val="left" w:pos="720"/>
        </w:tabs>
        <w:adjustRightInd w:val="0"/>
        <w:spacing w:before="156" w:beforeLines="50" w:after="156" w:afterLines="50"/>
        <w:jc w:val="center"/>
        <w:rPr>
          <w:rFonts w:ascii="Times New Roman" w:hAnsi="Times New Roman"/>
          <w:b/>
          <w:bCs/>
          <w:color w:val="auto"/>
          <w:sz w:val="28"/>
          <w:szCs w:val="22"/>
          <w:highlight w:val="none"/>
        </w:rPr>
      </w:pPr>
      <w:r>
        <w:rPr>
          <w:rFonts w:hint="eastAsia" w:ascii="Times New Roman" w:hAnsi="Times New Roman"/>
          <w:b/>
          <w:bCs/>
          <w:color w:val="auto"/>
          <w:sz w:val="28"/>
          <w:szCs w:val="22"/>
          <w:highlight w:val="none"/>
        </w:rPr>
        <w:t>目录</w:t>
      </w:r>
    </w:p>
    <w:p>
      <w:pPr>
        <w:pStyle w:val="2"/>
        <w:jc w:val="center"/>
        <w:rPr>
          <w:b w:val="0"/>
          <w:bCs w:val="0"/>
          <w:color w:val="auto"/>
          <w:sz w:val="24"/>
          <w:szCs w:val="22"/>
          <w:highlight w:val="none"/>
        </w:rPr>
      </w:pPr>
      <w:r>
        <w:rPr>
          <w:rFonts w:hint="eastAsia"/>
          <w:b w:val="0"/>
          <w:bCs w:val="0"/>
          <w:color w:val="auto"/>
          <w:sz w:val="24"/>
          <w:szCs w:val="22"/>
          <w:highlight w:val="none"/>
        </w:rPr>
        <w:t>（格式自拟）</w:t>
      </w: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b w:val="0"/>
          <w:bCs w:val="0"/>
          <w:color w:val="auto"/>
          <w:sz w:val="24"/>
          <w:szCs w:val="22"/>
          <w:highlight w:val="none"/>
        </w:rPr>
      </w:pPr>
    </w:p>
    <w:p>
      <w:pPr>
        <w:rPr>
          <w:b w:val="0"/>
          <w:bCs w:val="0"/>
          <w:color w:val="auto"/>
          <w:sz w:val="24"/>
          <w:szCs w:val="22"/>
          <w:highlight w:val="none"/>
        </w:rPr>
      </w:pPr>
    </w:p>
    <w:p>
      <w:pPr>
        <w:pStyle w:val="2"/>
        <w:rPr>
          <w:color w:val="auto"/>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2"/>
        <w:rPr>
          <w:b w:val="0"/>
          <w:bCs w:val="0"/>
          <w:color w:val="auto"/>
          <w:sz w:val="24"/>
          <w:szCs w:val="22"/>
          <w:highlight w:val="none"/>
        </w:rPr>
      </w:pPr>
    </w:p>
    <w:p>
      <w:pPr>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9"/>
        <w:rPr>
          <w:color w:val="auto"/>
          <w:sz w:val="24"/>
          <w:szCs w:val="22"/>
          <w:highlight w:val="none"/>
        </w:rPr>
      </w:pPr>
    </w:p>
    <w:p>
      <w:pPr>
        <w:pStyle w:val="2"/>
        <w:numPr>
          <w:ilvl w:val="0"/>
          <w:numId w:val="2"/>
        </w:numPr>
        <w:ind w:left="0" w:leftChars="0" w:firstLine="420" w:firstLineChars="0"/>
        <w:jc w:val="left"/>
        <w:rPr>
          <w:rFonts w:ascii="Times New Roman" w:hAnsi="Times New Roman"/>
          <w:color w:val="auto"/>
          <w:sz w:val="24"/>
          <w:szCs w:val="21"/>
          <w:highlight w:val="none"/>
        </w:rPr>
      </w:pPr>
      <w:r>
        <w:rPr>
          <w:rFonts w:ascii="Times New Roman" w:hAnsi="Times New Roman"/>
          <w:color w:val="auto"/>
          <w:sz w:val="24"/>
          <w:szCs w:val="21"/>
          <w:highlight w:val="none"/>
        </w:rPr>
        <w:t>报价函</w:t>
      </w:r>
      <w:bookmarkEnd w:id="6"/>
      <w:bookmarkEnd w:id="7"/>
      <w:bookmarkEnd w:id="8"/>
      <w:bookmarkEnd w:id="9"/>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  价  函</w:t>
      </w:r>
    </w:p>
    <w:p>
      <w:pPr>
        <w:pStyle w:val="14"/>
        <w:spacing w:line="560" w:lineRule="exac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u w:val="single"/>
          <w:lang w:val="en-US" w:eastAsia="zh-CN"/>
        </w:rPr>
        <w:t>三亚科技投资集团有限公司</w:t>
      </w:r>
      <w:r>
        <w:rPr>
          <w:rFonts w:ascii="Times New Roman" w:hAnsi="Times New Roman" w:eastAsia="宋体"/>
          <w:color w:val="auto"/>
          <w:sz w:val="24"/>
          <w:szCs w:val="24"/>
          <w:highlight w:val="none"/>
        </w:rPr>
        <w:t>：</w:t>
      </w:r>
    </w:p>
    <w:p>
      <w:pPr>
        <w:jc w:val="left"/>
        <w:rPr>
          <w:rFonts w:ascii="Times New Roman" w:hAnsi="Times New Roman"/>
          <w:b/>
          <w:color w:val="auto"/>
          <w:highlight w:val="none"/>
        </w:rPr>
      </w:pP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我们仔细阅读并全面研究了</w:t>
      </w:r>
      <w:r>
        <w:rPr>
          <w:rFonts w:hint="eastAsia" w:ascii="Times New Roman" w:hAnsi="Times New Roman" w:eastAsia="宋体"/>
          <w:color w:val="auto"/>
          <w:sz w:val="24"/>
          <w:szCs w:val="24"/>
          <w:highlight w:val="none"/>
          <w:lang w:val="en-US" w:eastAsia="zh-CN"/>
        </w:rPr>
        <w:t>三亚科技投资集团</w:t>
      </w:r>
      <w:r>
        <w:rPr>
          <w:rFonts w:hint="eastAsia" w:ascii="Times New Roman" w:hAnsi="Times New Roman" w:eastAsia="宋体"/>
          <w:color w:val="auto"/>
          <w:sz w:val="24"/>
          <w:szCs w:val="24"/>
          <w:highlight w:val="none"/>
          <w:lang w:eastAsia="zh-CN"/>
        </w:rPr>
        <w:t>有限公司</w:t>
      </w:r>
      <w:r>
        <w:rPr>
          <w:rFonts w:hint="eastAsia" w:ascii="Times New Roman" w:hAnsi="Times New Roman" w:eastAsia="宋体"/>
          <w:color w:val="auto"/>
          <w:sz w:val="24"/>
          <w:szCs w:val="24"/>
          <w:highlight w:val="none"/>
        </w:rPr>
        <w:t>关于</w:t>
      </w:r>
      <w:r>
        <w:rPr>
          <w:rFonts w:hint="eastAsia" w:ascii="Times New Roman" w:hAnsi="Times New Roman" w:eastAsia="宋体"/>
          <w:color w:val="auto"/>
          <w:sz w:val="24"/>
          <w:szCs w:val="24"/>
          <w:highlight w:val="none"/>
          <w:u w:val="single"/>
          <w:lang w:eastAsia="zh-CN"/>
        </w:rPr>
        <w:t>“</w:t>
      </w:r>
      <w:r>
        <w:rPr>
          <w:rFonts w:hint="eastAsia" w:ascii="Times New Roman" w:hAnsi="Times New Roman" w:eastAsia="宋体"/>
          <w:color w:val="auto"/>
          <w:sz w:val="24"/>
          <w:szCs w:val="24"/>
          <w:highlight w:val="none"/>
          <w:u w:val="single"/>
          <w:lang w:val="en-US" w:eastAsia="zh-CN"/>
        </w:rPr>
        <w:t>基于区块链技术的海南自贸港旅游电商平台”揭牌仪式活动服务</w:t>
      </w:r>
      <w:r>
        <w:rPr>
          <w:rFonts w:hint="eastAsia" w:ascii="Times New Roman" w:hAnsi="Times New Roman" w:eastAsia="宋体"/>
          <w:color w:val="auto"/>
          <w:sz w:val="24"/>
          <w:szCs w:val="24"/>
          <w:highlight w:val="none"/>
          <w:u w:val="single"/>
        </w:rPr>
        <w:t>项目</w:t>
      </w:r>
      <w:r>
        <w:rPr>
          <w:rFonts w:hint="eastAsia" w:ascii="Times New Roman" w:hAnsi="Times New Roman" w:eastAsia="宋体"/>
          <w:iCs/>
          <w:color w:val="auto"/>
          <w:sz w:val="24"/>
          <w:szCs w:val="21"/>
          <w:highlight w:val="none"/>
          <w:u w:val="single"/>
        </w:rPr>
        <w:t>采购需求</w:t>
      </w:r>
      <w:r>
        <w:rPr>
          <w:rFonts w:ascii="Times New Roman" w:hAnsi="Times New Roman" w:eastAsia="宋体"/>
          <w:color w:val="auto"/>
          <w:sz w:val="24"/>
          <w:szCs w:val="24"/>
          <w:highlight w:val="none"/>
        </w:rPr>
        <w:t>文件，决定响应</w:t>
      </w:r>
      <w:r>
        <w:rPr>
          <w:rFonts w:hint="eastAsia" w:ascii="Times New Roman" w:hAnsi="Times New Roman" w:eastAsia="宋体"/>
          <w:color w:val="auto"/>
          <w:sz w:val="24"/>
          <w:szCs w:val="24"/>
          <w:highlight w:val="none"/>
        </w:rPr>
        <w:t>询价</w:t>
      </w:r>
      <w:r>
        <w:rPr>
          <w:rFonts w:ascii="Times New Roman" w:hAnsi="Times New Roman" w:eastAsia="宋体"/>
          <w:color w:val="auto"/>
          <w:sz w:val="24"/>
          <w:szCs w:val="24"/>
          <w:highlight w:val="none"/>
        </w:rPr>
        <w:t>邀请，参与本项目。</w:t>
      </w:r>
    </w:p>
    <w:p>
      <w:pPr>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1、我方愿意以人民币（大写）</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 xml:space="preserve">元（¥ </w:t>
      </w:r>
      <w:r>
        <w:rPr>
          <w:rFonts w:ascii="Times New Roman" w:hAnsi="Times New Roman"/>
          <w:color w:val="auto"/>
          <w:sz w:val="24"/>
          <w:highlight w:val="none"/>
          <w:u w:val="single"/>
        </w:rPr>
        <w:t xml:space="preserve">    </w:t>
      </w:r>
      <w:r>
        <w:rPr>
          <w:rFonts w:hint="eastAsia" w:ascii="Times New Roman" w:hAnsi="Times New Roman"/>
          <w:color w:val="auto"/>
          <w:sz w:val="24"/>
          <w:highlight w:val="none"/>
          <w:u w:val="single"/>
        </w:rPr>
        <w:t xml:space="preserve"> </w:t>
      </w:r>
      <w:r>
        <w:rPr>
          <w:rFonts w:ascii="Times New Roman" w:hAnsi="Times New Roman"/>
          <w:color w:val="auto"/>
          <w:sz w:val="24"/>
          <w:highlight w:val="none"/>
          <w:u w:val="single"/>
        </w:rPr>
        <w:t xml:space="preserve">    </w:t>
      </w:r>
      <w:r>
        <w:rPr>
          <w:rFonts w:ascii="Times New Roman" w:hAnsi="Times New Roman"/>
          <w:color w:val="auto"/>
          <w:sz w:val="24"/>
          <w:highlight w:val="none"/>
        </w:rPr>
        <w:t>）的总报价，工期</w:t>
      </w:r>
      <w:r>
        <w:rPr>
          <w:rFonts w:ascii="Times New Roman" w:hAnsi="Times New Roman"/>
          <w:color w:val="auto"/>
          <w:sz w:val="24"/>
          <w:highlight w:val="none"/>
          <w:u w:val="single"/>
        </w:rPr>
        <w:t xml:space="preserve">   </w:t>
      </w:r>
      <w:r>
        <w:rPr>
          <w:rFonts w:ascii="Times New Roman" w:hAnsi="Times New Roman"/>
          <w:color w:val="auto"/>
          <w:sz w:val="24"/>
          <w:highlight w:val="none"/>
        </w:rPr>
        <w:t>日历天，</w:t>
      </w:r>
      <w:r>
        <w:rPr>
          <w:rFonts w:hint="eastAsia" w:ascii="Times New Roman" w:hAnsi="Times New Roman"/>
          <w:color w:val="auto"/>
          <w:sz w:val="24"/>
          <w:highlight w:val="none"/>
        </w:rPr>
        <w:t>服务</w:t>
      </w:r>
      <w:r>
        <w:rPr>
          <w:rFonts w:ascii="Times New Roman" w:hAnsi="Times New Roman"/>
          <w:color w:val="auto"/>
          <w:sz w:val="24"/>
          <w:highlight w:val="none"/>
        </w:rPr>
        <w:t>质量达到</w:t>
      </w:r>
      <w:r>
        <w:rPr>
          <w:rFonts w:ascii="Times New Roman" w:hAnsi="Times New Roman"/>
          <w:color w:val="auto"/>
          <w:sz w:val="24"/>
          <w:highlight w:val="none"/>
          <w:u w:val="single"/>
        </w:rPr>
        <w:t xml:space="preserve">合格 </w:t>
      </w:r>
      <w:r>
        <w:rPr>
          <w:rFonts w:ascii="Times New Roman" w:hAnsi="Times New Roman"/>
          <w:color w:val="auto"/>
          <w:sz w:val="24"/>
          <w:highlight w:val="none"/>
        </w:rPr>
        <w:t>。</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2、我们充分理解并完全接受合同协议书中的各项约定，没有任何异议，不附加任何条件。</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3、如果我们被授予合同，我们将严格履行合同规定的责任和义务，保证按期、按质、按量完成合同义务。</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4、我们同意按</w:t>
      </w:r>
      <w:r>
        <w:rPr>
          <w:rFonts w:hint="eastAsia" w:ascii="Times New Roman" w:hAnsi="Times New Roman" w:eastAsia="宋体"/>
          <w:iCs/>
          <w:color w:val="auto"/>
          <w:sz w:val="24"/>
          <w:szCs w:val="21"/>
          <w:highlight w:val="none"/>
        </w:rPr>
        <w:t>采购需求</w:t>
      </w:r>
      <w:r>
        <w:rPr>
          <w:rFonts w:ascii="Times New Roman" w:hAnsi="Times New Roman" w:eastAsia="宋体"/>
          <w:color w:val="auto"/>
          <w:sz w:val="24"/>
          <w:szCs w:val="24"/>
          <w:highlight w:val="none"/>
        </w:rPr>
        <w:t>文件中的规定，本</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文件的有效期限为开启</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文件后</w:t>
      </w:r>
      <w:r>
        <w:rPr>
          <w:rFonts w:hint="eastAsia" w:ascii="Times New Roman" w:hAnsi="Times New Roman" w:eastAsia="宋体"/>
          <w:b/>
          <w:color w:val="auto"/>
          <w:sz w:val="24"/>
          <w:szCs w:val="24"/>
          <w:highlight w:val="none"/>
          <w:u w:val="single"/>
        </w:rPr>
        <w:t>3</w:t>
      </w:r>
      <w:r>
        <w:rPr>
          <w:rFonts w:ascii="Times New Roman" w:hAnsi="Times New Roman" w:eastAsia="宋体"/>
          <w:b/>
          <w:color w:val="auto"/>
          <w:sz w:val="24"/>
          <w:szCs w:val="24"/>
          <w:highlight w:val="none"/>
          <w:u w:val="single"/>
        </w:rPr>
        <w:t>0</w:t>
      </w:r>
      <w:r>
        <w:rPr>
          <w:rFonts w:ascii="Times New Roman" w:hAnsi="Times New Roman" w:eastAsia="宋体"/>
          <w:color w:val="auto"/>
          <w:sz w:val="24"/>
          <w:szCs w:val="24"/>
          <w:highlight w:val="none"/>
        </w:rPr>
        <w:t>天。</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5、我们愿意提供采购方在中要求的所有资料。</w:t>
      </w:r>
    </w:p>
    <w:p>
      <w:pPr>
        <w:pStyle w:val="14"/>
        <w:spacing w:line="360" w:lineRule="auto"/>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6、我们承诺</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文件在提交</w:t>
      </w:r>
      <w:r>
        <w:rPr>
          <w:rFonts w:hint="eastAsia" w:ascii="Times New Roman" w:hAnsi="Times New Roman" w:eastAsia="宋体"/>
          <w:color w:val="auto"/>
          <w:sz w:val="24"/>
          <w:szCs w:val="24"/>
          <w:highlight w:val="none"/>
        </w:rPr>
        <w:t>报价</w:t>
      </w:r>
      <w:r>
        <w:rPr>
          <w:rFonts w:ascii="Times New Roman" w:hAnsi="Times New Roman" w:eastAsia="宋体"/>
          <w:color w:val="auto"/>
          <w:sz w:val="24"/>
          <w:szCs w:val="24"/>
          <w:highlight w:val="none"/>
        </w:rPr>
        <w:t>文件截止时间后至</w:t>
      </w:r>
      <w:r>
        <w:rPr>
          <w:rFonts w:hint="eastAsia" w:ascii="Times New Roman" w:hAnsi="Times New Roman" w:eastAsia="宋体"/>
          <w:color w:val="auto"/>
          <w:sz w:val="24"/>
          <w:szCs w:val="24"/>
          <w:highlight w:val="none"/>
        </w:rPr>
        <w:t>采购</w:t>
      </w:r>
      <w:r>
        <w:rPr>
          <w:rFonts w:ascii="Times New Roman" w:hAnsi="Times New Roman" w:eastAsia="宋体"/>
          <w:color w:val="auto"/>
          <w:sz w:val="24"/>
          <w:szCs w:val="24"/>
          <w:highlight w:val="none"/>
        </w:rPr>
        <w:t>有效期截止前保持有效，不作任何更改和变动。</w:t>
      </w: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360" w:lineRule="auto"/>
        <w:ind w:firstLine="480" w:firstLineChars="200"/>
        <w:rPr>
          <w:rFonts w:ascii="Times New Roman" w:hAnsi="Times New Roman" w:eastAsia="宋体"/>
          <w:color w:val="auto"/>
          <w:sz w:val="24"/>
          <w:szCs w:val="24"/>
          <w:highlight w:val="none"/>
        </w:rPr>
      </w:pPr>
    </w:p>
    <w:p>
      <w:pPr>
        <w:pStyle w:val="14"/>
        <w:spacing w:line="560" w:lineRule="exact"/>
        <w:ind w:left="3400" w:hanging="340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报价人</w:t>
      </w:r>
      <w:r>
        <w:rPr>
          <w:rFonts w:ascii="Times New Roman" w:hAnsi="Times New Roman" w:eastAsia="宋体"/>
          <w:color w:val="auto"/>
          <w:sz w:val="24"/>
          <w:szCs w:val="24"/>
          <w:highlight w:val="none"/>
        </w:rPr>
        <w:t>：</w:t>
      </w:r>
      <w:r>
        <w:rPr>
          <w:rFonts w:ascii="Times New Roman" w:hAnsi="Times New Roman" w:eastAsia="宋体"/>
          <w:iCs/>
          <w:color w:val="auto"/>
          <w:sz w:val="24"/>
          <w:szCs w:val="21"/>
          <w:highlight w:val="none"/>
        </w:rPr>
        <w:t>（填写名称并盖章）</w:t>
      </w:r>
    </w:p>
    <w:p>
      <w:pPr>
        <w:pStyle w:val="14"/>
        <w:spacing w:line="560" w:lineRule="exact"/>
        <w:ind w:left="3400" w:hanging="34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法定代表人或授权代表：</w:t>
      </w:r>
      <w:r>
        <w:rPr>
          <w:rFonts w:ascii="Times New Roman" w:hAnsi="Times New Roman" w:eastAsia="宋体"/>
          <w:iCs/>
          <w:color w:val="auto"/>
          <w:sz w:val="24"/>
          <w:szCs w:val="21"/>
          <w:highlight w:val="none"/>
        </w:rPr>
        <w:t>（签字或盖章）</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地址：</w:t>
      </w:r>
      <w:r>
        <w:rPr>
          <w:rFonts w:ascii="Times New Roman" w:hAnsi="Times New Roman" w:eastAsia="宋体"/>
          <w:color w:val="auto"/>
          <w:sz w:val="24"/>
          <w:szCs w:val="24"/>
          <w:highlight w:val="none"/>
        </w:rPr>
        <w:tab/>
      </w:r>
      <w:r>
        <w:rPr>
          <w:rFonts w:ascii="Times New Roman" w:hAnsi="Times New Roman" w:eastAsia="宋体"/>
          <w:color w:val="auto"/>
          <w:sz w:val="24"/>
          <w:szCs w:val="24"/>
          <w:highlight w:val="none"/>
        </w:rPr>
        <w:t>邮政编码：</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联系人：</w:t>
      </w:r>
      <w:r>
        <w:rPr>
          <w:rFonts w:ascii="Times New Roman" w:hAnsi="Times New Roman" w:eastAsia="宋体"/>
          <w:color w:val="auto"/>
          <w:sz w:val="24"/>
          <w:szCs w:val="24"/>
          <w:highlight w:val="none"/>
        </w:rPr>
        <w:tab/>
      </w:r>
      <w:r>
        <w:rPr>
          <w:rFonts w:ascii="Times New Roman" w:hAnsi="Times New Roman" w:eastAsia="宋体"/>
          <w:color w:val="auto"/>
          <w:sz w:val="24"/>
          <w:szCs w:val="24"/>
          <w:highlight w:val="none"/>
        </w:rPr>
        <w:t>联系电话：</w:t>
      </w:r>
    </w:p>
    <w:p>
      <w:pPr>
        <w:pStyle w:val="14"/>
        <w:tabs>
          <w:tab w:val="left" w:pos="5040"/>
        </w:tabs>
        <w:spacing w:line="560" w:lineRule="exac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电子邮件：</w:t>
      </w:r>
      <w:r>
        <w:rPr>
          <w:rFonts w:ascii="Times New Roman" w:hAnsi="Times New Roman" w:eastAsia="宋体"/>
          <w:color w:val="auto"/>
          <w:sz w:val="24"/>
          <w:szCs w:val="24"/>
          <w:highlight w:val="none"/>
        </w:rPr>
        <w:tab/>
      </w:r>
      <w:r>
        <w:rPr>
          <w:rFonts w:ascii="Times New Roman" w:hAnsi="Times New Roman" w:eastAsia="宋体"/>
          <w:color w:val="auto"/>
          <w:sz w:val="24"/>
          <w:szCs w:val="24"/>
          <w:highlight w:val="none"/>
        </w:rPr>
        <w:t>传真：</w:t>
      </w:r>
    </w:p>
    <w:p>
      <w:pPr>
        <w:pStyle w:val="14"/>
        <w:rPr>
          <w:rFonts w:ascii="Times New Roman" w:hAnsi="Times New Roman" w:eastAsia="宋体"/>
          <w:color w:val="auto"/>
          <w:sz w:val="21"/>
          <w:szCs w:val="21"/>
          <w:highlight w:val="none"/>
        </w:rPr>
      </w:pPr>
    </w:p>
    <w:p>
      <w:pPr>
        <w:spacing w:line="360" w:lineRule="auto"/>
        <w:ind w:firstLine="240" w:firstLineChars="100"/>
        <w:jc w:val="right"/>
        <w:rPr>
          <w:rFonts w:ascii="宋体" w:hAnsi="宋体" w:eastAsia="宋体" w:cs="宋体"/>
          <w:color w:val="auto"/>
          <w:sz w:val="24"/>
          <w:highlight w:val="none"/>
          <w:shd w:val="clear" w:color="auto" w:fill="FFFFFF"/>
        </w:rPr>
      </w:pPr>
    </w:p>
    <w:p>
      <w:pPr>
        <w:pStyle w:val="2"/>
        <w:jc w:val="left"/>
        <w:rPr>
          <w:color w:val="auto"/>
          <w:highlight w:val="none"/>
        </w:rPr>
      </w:pPr>
    </w:p>
    <w:p>
      <w:pPr>
        <w:rPr>
          <w:color w:val="auto"/>
          <w:highlight w:val="none"/>
        </w:rPr>
      </w:pPr>
    </w:p>
    <w:p>
      <w:pPr>
        <w:pStyle w:val="2"/>
        <w:numPr>
          <w:ilvl w:val="0"/>
          <w:numId w:val="2"/>
        </w:numPr>
        <w:ind w:left="0" w:leftChars="0" w:firstLine="420" w:firstLineChars="0"/>
        <w:jc w:val="left"/>
        <w:rPr>
          <w:rFonts w:ascii="Times New Roman" w:hAnsi="Times New Roman"/>
          <w:color w:val="auto"/>
          <w:sz w:val="24"/>
          <w:szCs w:val="21"/>
          <w:highlight w:val="none"/>
        </w:rPr>
      </w:pPr>
      <w:r>
        <w:rPr>
          <w:rFonts w:hint="eastAsia" w:ascii="Times New Roman" w:hAnsi="Times New Roman"/>
          <w:color w:val="auto"/>
          <w:sz w:val="24"/>
          <w:szCs w:val="21"/>
          <w:highlight w:val="none"/>
        </w:rPr>
        <w:t>报价一览表</w:t>
      </w:r>
    </w:p>
    <w:p>
      <w:pPr>
        <w:pStyle w:val="6"/>
        <w:overflowPunct w:val="0"/>
        <w:spacing w:line="560" w:lineRule="exact"/>
        <w:ind w:firstLine="0"/>
        <w:jc w:val="center"/>
        <w:rPr>
          <w:rFonts w:ascii="Times New Roman" w:hAnsi="Times New Roman" w:eastAsia="宋体"/>
          <w:b/>
          <w:color w:val="auto"/>
          <w:sz w:val="36"/>
          <w:szCs w:val="36"/>
          <w:highlight w:val="none"/>
        </w:rPr>
      </w:pPr>
      <w:r>
        <w:rPr>
          <w:rFonts w:ascii="Times New Roman" w:hAnsi="Times New Roman" w:eastAsia="宋体"/>
          <w:b/>
          <w:color w:val="auto"/>
          <w:sz w:val="36"/>
          <w:szCs w:val="36"/>
          <w:highlight w:val="none"/>
        </w:rPr>
        <w:t>报</w:t>
      </w:r>
      <w:r>
        <w:rPr>
          <w:rFonts w:hint="eastAsia" w:ascii="Times New Roman" w:hAnsi="Times New Roman" w:eastAsia="宋体"/>
          <w:b/>
          <w:color w:val="auto"/>
          <w:sz w:val="36"/>
          <w:szCs w:val="36"/>
          <w:highlight w:val="none"/>
        </w:rPr>
        <w:t>价一览表</w:t>
      </w:r>
    </w:p>
    <w:p>
      <w:pPr>
        <w:spacing w:line="360" w:lineRule="auto"/>
        <w:jc w:val="left"/>
        <w:rPr>
          <w:rFonts w:ascii="Times New Roman" w:hAnsi="Times New Roman"/>
          <w:color w:val="auto"/>
          <w:sz w:val="20"/>
          <w:szCs w:val="20"/>
          <w:highlight w:val="none"/>
        </w:rPr>
      </w:pPr>
      <w:r>
        <w:rPr>
          <w:rFonts w:hint="eastAsia" w:ascii="Times New Roman" w:hAnsi="Times New Roman"/>
          <w:color w:val="auto"/>
          <w:sz w:val="20"/>
          <w:szCs w:val="20"/>
          <w:highlight w:val="none"/>
          <w:lang w:val="en-US" w:eastAsia="zh-CN"/>
        </w:rPr>
        <w:t xml:space="preserve">项目名称：“基于区块链技术的海南自贸港旅游电商平台”揭牌仪式活动服务      </w:t>
      </w:r>
      <w:r>
        <w:rPr>
          <w:rFonts w:ascii="Times New Roman" w:hAnsi="Times New Roman"/>
          <w:color w:val="auto"/>
          <w:sz w:val="20"/>
          <w:szCs w:val="20"/>
          <w:highlight w:val="none"/>
        </w:rPr>
        <w:t>金额单位：元</w:t>
      </w:r>
    </w:p>
    <w:tbl>
      <w:tblPr>
        <w:tblStyle w:val="10"/>
        <w:tblW w:w="4997" w:type="pct"/>
        <w:tblInd w:w="0" w:type="dxa"/>
        <w:shd w:val="clear" w:color="auto" w:fill="auto"/>
        <w:tblLayout w:type="fixed"/>
        <w:tblCellMar>
          <w:top w:w="0" w:type="dxa"/>
          <w:left w:w="108" w:type="dxa"/>
          <w:bottom w:w="0" w:type="dxa"/>
          <w:right w:w="108" w:type="dxa"/>
        </w:tblCellMar>
      </w:tblPr>
      <w:tblGrid>
        <w:gridCol w:w="455"/>
        <w:gridCol w:w="1591"/>
        <w:gridCol w:w="1631"/>
        <w:gridCol w:w="1375"/>
        <w:gridCol w:w="964"/>
        <w:gridCol w:w="837"/>
        <w:gridCol w:w="764"/>
        <w:gridCol w:w="747"/>
        <w:gridCol w:w="747"/>
      </w:tblGrid>
      <w:tr>
        <w:tblPrEx>
          <w:shd w:val="clear" w:color="auto" w:fill="auto"/>
          <w:tblCellMar>
            <w:top w:w="0" w:type="dxa"/>
            <w:left w:w="108" w:type="dxa"/>
            <w:bottom w:w="0" w:type="dxa"/>
            <w:right w:w="108" w:type="dxa"/>
          </w:tblCellMar>
        </w:tblPrEx>
        <w:trPr>
          <w:trHeight w:val="600" w:hRule="atLeast"/>
        </w:trPr>
        <w:tc>
          <w:tcPr>
            <w:tcW w:w="24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板块</w:t>
            </w:r>
          </w:p>
        </w:tc>
        <w:tc>
          <w:tcPr>
            <w:tcW w:w="873"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类别</w:t>
            </w:r>
          </w:p>
        </w:tc>
        <w:tc>
          <w:tcPr>
            <w:tcW w:w="895"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项目</w:t>
            </w:r>
          </w:p>
        </w:tc>
        <w:tc>
          <w:tcPr>
            <w:tcW w:w="754"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说明</w:t>
            </w:r>
          </w:p>
        </w:tc>
        <w:tc>
          <w:tcPr>
            <w:tcW w:w="52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单位</w:t>
            </w:r>
          </w:p>
        </w:tc>
        <w:tc>
          <w:tcPr>
            <w:tcW w:w="45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数量</w:t>
            </w:r>
          </w:p>
        </w:tc>
        <w:tc>
          <w:tcPr>
            <w:tcW w:w="41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次数</w:t>
            </w:r>
          </w:p>
        </w:tc>
        <w:tc>
          <w:tcPr>
            <w:tcW w:w="40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单价</w:t>
            </w:r>
          </w:p>
        </w:tc>
        <w:tc>
          <w:tcPr>
            <w:tcW w:w="409" w:type="pct"/>
            <w:tcBorders>
              <w:top w:val="single" w:color="000000" w:sz="4" w:space="0"/>
              <w:left w:val="single" w:color="000000" w:sz="4" w:space="0"/>
              <w:bottom w:val="single" w:color="000000" w:sz="4" w:space="0"/>
              <w:right w:val="single" w:color="000000" w:sz="4" w:space="0"/>
            </w:tcBorders>
            <w:shd w:val="clear" w:color="auto" w:fill="BFBFBF"/>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小计</w:t>
            </w:r>
          </w:p>
        </w:tc>
      </w:tr>
      <w:tr>
        <w:tblPrEx>
          <w:shd w:val="clear" w:color="auto" w:fill="auto"/>
          <w:tblCellMar>
            <w:top w:w="0" w:type="dxa"/>
            <w:left w:w="108" w:type="dxa"/>
            <w:bottom w:w="0" w:type="dxa"/>
            <w:right w:w="108" w:type="dxa"/>
          </w:tblCellMar>
        </w:tblPrEx>
        <w:trPr>
          <w:trHeight w:val="460" w:hRule="atLeast"/>
        </w:trPr>
        <w:tc>
          <w:tcPr>
            <w:tcW w:w="249"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搭建板块</w:t>
            </w:r>
          </w:p>
        </w:tc>
        <w:tc>
          <w:tcPr>
            <w:tcW w:w="8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签到背景板</w:t>
            </w:r>
          </w:p>
        </w:tc>
        <w:tc>
          <w:tcPr>
            <w:tcW w:w="895"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桁架＋黑白喷绘布</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5m*3m</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平米</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签到背景板射灯</w:t>
            </w:r>
          </w:p>
        </w:tc>
        <w:tc>
          <w:tcPr>
            <w:tcW w:w="895" w:type="pct"/>
            <w:vMerge w:val="continue"/>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舞台侧板</w:t>
            </w:r>
          </w:p>
        </w:tc>
        <w:tc>
          <w:tcPr>
            <w:tcW w:w="895" w:type="pct"/>
            <w:vMerge w:val="continue"/>
            <w:tcBorders>
              <w:top w:val="single" w:color="000000" w:sz="4" w:space="0"/>
              <w:left w:val="single" w:color="000000" w:sz="4" w:space="0"/>
              <w:bottom w:val="nil"/>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3.4m*2m*2</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平米</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舞台</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现场舞台</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8.54m*4.88m</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平米</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42 </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地毯</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灰色拉绒地毯</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平米</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60 </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梯步</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木质台阶包地毯</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4米+2米*2，一层</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米</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会场灯光</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 xml:space="preserve">MA2电脑调光台 </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ETC面光， 5000色温白光</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LED PAR灯</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灯光架</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栋</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视频</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户内p3高清屏</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3*5m</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平方</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15</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视频切换器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含控台师傅1人</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处理器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翻页笔cuelight</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4"/>
                <w:szCs w:val="24"/>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交通人工</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运输费用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趟</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人工费用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人</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4180" w:type="pct"/>
            <w:gridSpan w:val="7"/>
            <w:tcBorders>
              <w:top w:val="single" w:color="000000" w:sz="4" w:space="0"/>
              <w:left w:val="nil"/>
              <w:bottom w:val="single" w:color="000000" w:sz="4" w:space="0"/>
              <w:right w:val="nil"/>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搭建板块小计：</w:t>
            </w:r>
          </w:p>
        </w:tc>
        <w:tc>
          <w:tcPr>
            <w:tcW w:w="409" w:type="pct"/>
            <w:tcBorders>
              <w:top w:val="single" w:color="000000" w:sz="4" w:space="0"/>
              <w:left w:val="nil"/>
              <w:bottom w:val="single" w:color="000000" w:sz="4" w:space="0"/>
              <w:right w:val="nil"/>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c>
          <w:tcPr>
            <w:tcW w:w="409" w:type="pct"/>
            <w:tcBorders>
              <w:top w:val="single" w:color="000000" w:sz="4" w:space="0"/>
              <w:left w:val="nil"/>
              <w:bottom w:val="single" w:color="000000" w:sz="4" w:space="0"/>
              <w:right w:val="nil"/>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人员板块</w:t>
            </w:r>
          </w:p>
        </w:tc>
        <w:tc>
          <w:tcPr>
            <w:tcW w:w="8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执行人员</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会场管理</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人/天</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车马费</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媒体车马费</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摄影</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摄影师*1+摄像师*1</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摄影摄像路费</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主持人</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电视台主持人</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唐琼</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主持人交通、餐饮</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礼仪</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含服装</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交通、餐饮</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人／次</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4180" w:type="pct"/>
            <w:gridSpan w:val="7"/>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人员板块小计：</w:t>
            </w:r>
          </w:p>
        </w:tc>
        <w:tc>
          <w:tcPr>
            <w:tcW w:w="409" w:type="pct"/>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物料板块</w:t>
            </w: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大会桌卡</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亚克力桌牌</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22*11CM</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桌卡内页</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备用内页</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亚克力签约企业桌牌</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22*29.7</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签约桌卡内页</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水牌</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木质指引牌</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0.8*2米</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签到笔</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金色油漆笔</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支</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桌花</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鲜花</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演讲台logo贴</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KT板裱写真</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123*53CM</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 </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签到KT板+画架</w:t>
            </w:r>
          </w:p>
        </w:tc>
        <w:tc>
          <w:tcPr>
            <w:tcW w:w="8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二维码4个，座位图1个</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签约内页</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A3、250g铜版纸</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张</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签约笔</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黑色粗水签字笔</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工作证</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证+内页</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领导展位贴</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制作两套备用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揭牌仪式</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不锈钢牌子</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画架+红布</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沙发</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白色沙发</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1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白色茶几</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运输费用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趟</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60" w:hRule="atLeast"/>
        </w:trPr>
        <w:tc>
          <w:tcPr>
            <w:tcW w:w="24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人工费用</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人</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打印机</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铜版纸打印机一台</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台</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6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墨盒</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套</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邀请函</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18*21cm</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张</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25</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46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口罩</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医用口罩</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100</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460" w:hRule="atLeast"/>
        </w:trPr>
        <w:tc>
          <w:tcPr>
            <w:tcW w:w="249" w:type="pct"/>
            <w:tcBorders>
              <w:top w:val="nil"/>
              <w:left w:val="single" w:color="000000" w:sz="4" w:space="0"/>
              <w:bottom w:val="nil"/>
              <w:right w:val="single" w:color="000000" w:sz="4" w:space="0"/>
            </w:tcBorders>
            <w:shd w:val="clear" w:color="auto" w:fill="FFFFFF"/>
            <w:vAlign w:val="center"/>
          </w:tcPr>
          <w:p>
            <w:pPr>
              <w:jc w:val="center"/>
              <w:rPr>
                <w:rFonts w:hint="eastAsia" w:ascii="微软雅黑" w:hAnsi="微软雅黑" w:eastAsia="微软雅黑" w:cs="微软雅黑"/>
                <w:i w:val="0"/>
                <w:iCs w:val="0"/>
                <w:color w:val="000000"/>
                <w:sz w:val="22"/>
                <w:szCs w:val="22"/>
                <w:u w:val="none"/>
              </w:rPr>
            </w:pPr>
          </w:p>
        </w:tc>
        <w:tc>
          <w:tcPr>
            <w:tcW w:w="873"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测温枪</w:t>
            </w:r>
          </w:p>
        </w:tc>
        <w:tc>
          <w:tcPr>
            <w:tcW w:w="89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便携式电子体温计</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微软雅黑" w:hAnsi="微软雅黑" w:eastAsia="微软雅黑" w:cs="微软雅黑"/>
                <w:i w:val="0"/>
                <w:iCs w:val="0"/>
                <w:color w:val="000000"/>
                <w:sz w:val="22"/>
                <w:szCs w:val="22"/>
                <w:u w:val="none"/>
              </w:rPr>
            </w:pP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个</w:t>
            </w:r>
          </w:p>
        </w:tc>
        <w:tc>
          <w:tcPr>
            <w:tcW w:w="4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1</w:t>
            </w:r>
          </w:p>
        </w:tc>
        <w:tc>
          <w:tcPr>
            <w:tcW w:w="4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2"/>
                <w:szCs w:val="22"/>
                <w:u w:val="none"/>
                <w:lang w:val="en-US" w:eastAsia="zh-CN" w:bidi="ar"/>
              </w:rPr>
            </w:pPr>
          </w:p>
        </w:tc>
      </w:tr>
      <w:tr>
        <w:tblPrEx>
          <w:tblCellMar>
            <w:top w:w="0" w:type="dxa"/>
            <w:left w:w="108" w:type="dxa"/>
            <w:bottom w:w="0" w:type="dxa"/>
            <w:right w:w="108" w:type="dxa"/>
          </w:tblCellMar>
        </w:tblPrEx>
        <w:trPr>
          <w:trHeight w:val="510" w:hRule="atLeast"/>
        </w:trPr>
        <w:tc>
          <w:tcPr>
            <w:tcW w:w="4180" w:type="pct"/>
            <w:gridSpan w:val="7"/>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物料板块小计：</w:t>
            </w:r>
          </w:p>
        </w:tc>
        <w:tc>
          <w:tcPr>
            <w:tcW w:w="409" w:type="pct"/>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D966"/>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2"/>
                <w:szCs w:val="22"/>
                <w:u w:val="none"/>
                <w:lang w:val="en-US" w:eastAsia="zh-CN" w:bidi="ar"/>
              </w:rPr>
            </w:pPr>
          </w:p>
        </w:tc>
      </w:tr>
      <w:tr>
        <w:tblPrEx>
          <w:shd w:val="clear" w:color="auto" w:fill="auto"/>
          <w:tblCellMar>
            <w:top w:w="0" w:type="dxa"/>
            <w:left w:w="108" w:type="dxa"/>
            <w:bottom w:w="0" w:type="dxa"/>
            <w:right w:w="108" w:type="dxa"/>
          </w:tblCellMar>
        </w:tblPrEx>
        <w:trPr>
          <w:trHeight w:val="540" w:hRule="atLeast"/>
        </w:trPr>
        <w:tc>
          <w:tcPr>
            <w:tcW w:w="4180"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费用合计：</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4"/>
                <w:szCs w:val="24"/>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微软雅黑" w:hAnsi="微软雅黑" w:eastAsia="微软雅黑" w:cs="微软雅黑"/>
                <w:b/>
                <w:bCs/>
                <w:i w:val="0"/>
                <w:iCs w:val="0"/>
                <w:color w:val="000000"/>
                <w:kern w:val="0"/>
                <w:sz w:val="24"/>
                <w:szCs w:val="24"/>
                <w:u w:val="none"/>
                <w:lang w:val="en-US" w:eastAsia="zh-CN" w:bidi="ar"/>
              </w:rPr>
            </w:pPr>
          </w:p>
        </w:tc>
      </w:tr>
    </w:tbl>
    <w:p>
      <w:pPr>
        <w:spacing w:before="156" w:beforeLines="50" w:after="156" w:afterLines="50" w:line="360" w:lineRule="auto"/>
        <w:rPr>
          <w:rFonts w:ascii="Times New Roman" w:hAnsi="Times New Roman"/>
          <w:color w:val="auto"/>
          <w:sz w:val="24"/>
          <w:highlight w:val="none"/>
        </w:rPr>
      </w:pPr>
      <w:r>
        <w:rPr>
          <w:rFonts w:hint="eastAsia" w:ascii="Times New Roman" w:hAnsi="Times New Roman"/>
          <w:color w:val="auto"/>
          <w:sz w:val="24"/>
          <w:highlight w:val="none"/>
        </w:rPr>
        <w:t>报价人名称</w:t>
      </w:r>
      <w:r>
        <w:rPr>
          <w:rFonts w:ascii="Times New Roman" w:hAnsi="Times New Roman"/>
          <w:color w:val="auto"/>
          <w:sz w:val="24"/>
          <w:highlight w:val="none"/>
        </w:rPr>
        <w:t>：（填写名称并盖章）</w:t>
      </w:r>
    </w:p>
    <w:p>
      <w:pPr>
        <w:spacing w:line="360" w:lineRule="auto"/>
        <w:rPr>
          <w:rFonts w:ascii="Times New Roman" w:hAnsi="Times New Roman"/>
          <w:iCs/>
          <w:color w:val="auto"/>
          <w:sz w:val="24"/>
          <w:szCs w:val="21"/>
          <w:highlight w:val="none"/>
        </w:rPr>
      </w:pPr>
      <w:r>
        <w:rPr>
          <w:rFonts w:ascii="Times New Roman" w:hAnsi="Times New Roman"/>
          <w:color w:val="auto"/>
          <w:sz w:val="24"/>
          <w:highlight w:val="none"/>
        </w:rPr>
        <w:t>法定代表人或授权代表签字：</w:t>
      </w:r>
      <w:r>
        <w:rPr>
          <w:rFonts w:ascii="Times New Roman" w:hAnsi="Times New Roman"/>
          <w:iCs/>
          <w:color w:val="auto"/>
          <w:sz w:val="24"/>
          <w:szCs w:val="21"/>
          <w:highlight w:val="none"/>
        </w:rPr>
        <w:t>（签字或盖章）</w:t>
      </w:r>
    </w:p>
    <w:p>
      <w:pPr>
        <w:pStyle w:val="14"/>
        <w:spacing w:line="360" w:lineRule="auto"/>
        <w:ind w:firstLine="960" w:firstLineChars="400"/>
        <w:jc w:val="right"/>
        <w:rPr>
          <w:rFonts w:hint="eastAsia" w:ascii="Times New Roman" w:hAnsi="Times New Roman" w:eastAsia="宋体"/>
          <w:color w:val="auto"/>
          <w:sz w:val="24"/>
          <w:szCs w:val="24"/>
          <w:highlight w:val="none"/>
        </w:rPr>
      </w:pPr>
    </w:p>
    <w:p>
      <w:pPr>
        <w:pStyle w:val="14"/>
        <w:spacing w:line="360" w:lineRule="auto"/>
        <w:ind w:firstLine="0" w:firstLineChars="0"/>
        <w:jc w:val="left"/>
        <w:rPr>
          <w:rFonts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lang w:val="en-US" w:eastAsia="zh-CN"/>
        </w:rPr>
        <w:t xml:space="preserve">日期：    </w:t>
      </w:r>
      <w:r>
        <w:rPr>
          <w:rFonts w:hint="eastAsia" w:ascii="Times New Roman" w:hAnsi="Times New Roman" w:eastAsia="宋体"/>
          <w:color w:val="auto"/>
          <w:sz w:val="24"/>
          <w:szCs w:val="24"/>
          <w:highlight w:val="none"/>
        </w:rPr>
        <w:t>年    月    日</w:t>
      </w:r>
    </w:p>
    <w:p>
      <w:pPr>
        <w:pStyle w:val="2"/>
        <w:jc w:val="left"/>
        <w:rPr>
          <w:color w:val="auto"/>
          <w:highlight w:val="none"/>
        </w:rPr>
      </w:pPr>
    </w:p>
    <w:p>
      <w:pPr>
        <w:rPr>
          <w:color w:val="auto"/>
          <w:highlight w:val="none"/>
        </w:rPr>
      </w:pPr>
    </w:p>
    <w:p>
      <w:pPr>
        <w:tabs>
          <w:tab w:val="left" w:pos="540"/>
          <w:tab w:val="left" w:pos="720"/>
        </w:tabs>
        <w:spacing w:before="156" w:beforeLines="50" w:after="156" w:afterLines="50"/>
        <w:rPr>
          <w:rFonts w:ascii="Times New Roman" w:hAnsi="Times New Roman"/>
          <w:b/>
          <w:bCs/>
          <w:color w:val="auto"/>
          <w:sz w:val="24"/>
          <w:szCs w:val="21"/>
          <w:highlight w:val="none"/>
        </w:rPr>
      </w:pPr>
    </w:p>
    <w:p>
      <w:pPr>
        <w:pStyle w:val="2"/>
        <w:rPr>
          <w:rFonts w:ascii="Times New Roman" w:hAnsi="Times New Roman"/>
          <w:b/>
          <w:bCs/>
          <w:color w:val="auto"/>
          <w:sz w:val="24"/>
          <w:szCs w:val="21"/>
          <w:highlight w:val="none"/>
        </w:rPr>
      </w:pPr>
    </w:p>
    <w:p>
      <w:pPr>
        <w:rPr>
          <w:rFonts w:ascii="Times New Roman" w:hAnsi="Times New Roman"/>
          <w:b/>
          <w:bCs/>
          <w:color w:val="auto"/>
          <w:sz w:val="24"/>
          <w:szCs w:val="21"/>
          <w:highlight w:val="none"/>
        </w:rPr>
      </w:pPr>
    </w:p>
    <w:p>
      <w:pPr>
        <w:pStyle w:val="2"/>
      </w:pPr>
    </w:p>
    <w:p>
      <w:pPr>
        <w:pStyle w:val="9"/>
        <w:rPr>
          <w:color w:val="auto"/>
          <w:highlight w:val="none"/>
        </w:rPr>
      </w:pPr>
    </w:p>
    <w:p>
      <w:pPr>
        <w:pStyle w:val="9"/>
        <w:rPr>
          <w:color w:val="auto"/>
          <w:highlight w:val="none"/>
        </w:rPr>
      </w:pPr>
    </w:p>
    <w:p>
      <w:pPr>
        <w:pStyle w:val="9"/>
        <w:rPr>
          <w:color w:val="auto"/>
          <w:highlight w:val="none"/>
        </w:rPr>
      </w:pPr>
    </w:p>
    <w:p>
      <w:pPr>
        <w:pStyle w:val="2"/>
        <w:numPr>
          <w:ilvl w:val="0"/>
          <w:numId w:val="2"/>
        </w:numPr>
        <w:ind w:left="0" w:leftChars="0" w:firstLine="420" w:firstLineChars="0"/>
        <w:jc w:val="left"/>
        <w:rPr>
          <w:rFonts w:hint="eastAsia" w:ascii="Times New Roman" w:hAnsi="Times New Roman"/>
          <w:color w:val="auto"/>
          <w:sz w:val="24"/>
          <w:szCs w:val="21"/>
          <w:highlight w:val="none"/>
        </w:rPr>
      </w:pPr>
      <w:r>
        <w:rPr>
          <w:rFonts w:hint="eastAsia" w:ascii="Times New Roman" w:hAnsi="Times New Roman"/>
          <w:color w:val="auto"/>
          <w:sz w:val="24"/>
          <w:szCs w:val="21"/>
          <w:highlight w:val="none"/>
        </w:rPr>
        <w:t>服务计划</w:t>
      </w:r>
    </w:p>
    <w:p>
      <w:pPr>
        <w:rPr>
          <w:rFonts w:hint="eastAsia" w:ascii="Times New Roman" w:hAnsi="Times New Roman"/>
          <w:color w:val="auto"/>
          <w:sz w:val="24"/>
          <w:szCs w:val="21"/>
          <w:highlight w:val="none"/>
        </w:rPr>
      </w:pP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授权委托书</w:t>
      </w:r>
    </w:p>
    <w:p>
      <w:pPr>
        <w:pStyle w:val="6"/>
        <w:overflowPunct w:val="0"/>
        <w:spacing w:line="360" w:lineRule="auto"/>
        <w:jc w:val="center"/>
        <w:rPr>
          <w:rFonts w:ascii="Times New Roman" w:hAnsi="Times New Roman" w:eastAsia="宋体"/>
          <w:b/>
          <w:color w:val="auto"/>
          <w:szCs w:val="24"/>
          <w:highlight w:val="none"/>
        </w:rPr>
      </w:pPr>
    </w:p>
    <w:p>
      <w:pPr>
        <w:pStyle w:val="6"/>
        <w:overflowPunct w:val="0"/>
        <w:spacing w:line="360" w:lineRule="auto"/>
        <w:ind w:firstLine="480" w:firstLineChars="200"/>
        <w:jc w:val="both"/>
        <w:rPr>
          <w:rFonts w:ascii="Times New Roman" w:hAnsi="Times New Roman" w:eastAsia="宋体"/>
          <w:color w:val="auto"/>
          <w:szCs w:val="24"/>
          <w:highlight w:val="none"/>
        </w:rPr>
      </w:pPr>
      <w:r>
        <w:rPr>
          <w:rFonts w:ascii="Times New Roman" w:hAnsi="Times New Roman" w:eastAsia="宋体"/>
          <w:color w:val="auto"/>
          <w:szCs w:val="24"/>
          <w:highlight w:val="none"/>
        </w:rPr>
        <w:t xml:space="preserve">本授权委托书声明：我 </w:t>
      </w:r>
      <w:r>
        <w:rPr>
          <w:rFonts w:ascii="Times New Roman" w:hAnsi="Times New Roman" w:eastAsia="宋体"/>
          <w:iCs/>
          <w:color w:val="auto"/>
          <w:szCs w:val="21"/>
          <w:highlight w:val="none"/>
          <w:u w:val="single"/>
        </w:rPr>
        <w:t xml:space="preserve">  （姓名）  </w:t>
      </w:r>
      <w:r>
        <w:rPr>
          <w:rFonts w:ascii="Times New Roman" w:hAnsi="Times New Roman" w:eastAsia="宋体"/>
          <w:color w:val="auto"/>
          <w:szCs w:val="24"/>
          <w:highlight w:val="none"/>
        </w:rPr>
        <w:t>系</w:t>
      </w:r>
      <w:r>
        <w:rPr>
          <w:rFonts w:ascii="Times New Roman" w:hAnsi="Times New Roman" w:eastAsia="宋体"/>
          <w:iCs/>
          <w:color w:val="auto"/>
          <w:szCs w:val="21"/>
          <w:highlight w:val="none"/>
          <w:u w:val="single"/>
        </w:rPr>
        <w:t xml:space="preserve">   （投标单位名称）  </w:t>
      </w:r>
      <w:r>
        <w:rPr>
          <w:rFonts w:ascii="Times New Roman" w:hAnsi="Times New Roman" w:eastAsia="宋体"/>
          <w:color w:val="auto"/>
          <w:szCs w:val="24"/>
          <w:highlight w:val="none"/>
        </w:rPr>
        <w:t>的法定代表人，现授权委托</w:t>
      </w:r>
      <w:r>
        <w:rPr>
          <w:rFonts w:ascii="Times New Roman" w:hAnsi="Times New Roman" w:eastAsia="宋体"/>
          <w:iCs/>
          <w:color w:val="auto"/>
          <w:szCs w:val="21"/>
          <w:highlight w:val="none"/>
          <w:u w:val="single"/>
        </w:rPr>
        <w:t xml:space="preserve">  （被授权人姓名及身份证号码）  </w:t>
      </w:r>
      <w:r>
        <w:rPr>
          <w:rFonts w:ascii="Times New Roman" w:hAnsi="Times New Roman" w:eastAsia="宋体"/>
          <w:color w:val="auto"/>
          <w:szCs w:val="24"/>
          <w:highlight w:val="none"/>
        </w:rPr>
        <w:t>为我公司的代理人，以本公司的名义参加</w:t>
      </w:r>
      <w:r>
        <w:rPr>
          <w:rFonts w:hint="eastAsia" w:ascii="Times New Roman" w:hAnsi="Times New Roman" w:eastAsia="宋体"/>
          <w:color w:val="auto"/>
          <w:szCs w:val="24"/>
          <w:highlight w:val="none"/>
          <w:u w:val="single"/>
          <w:lang w:val="en-US" w:eastAsia="zh-CN"/>
        </w:rPr>
        <w:t>“基于区块链技术的海南自贸港旅游电商平台”揭牌仪式活动服务</w:t>
      </w:r>
      <w:r>
        <w:rPr>
          <w:rFonts w:hint="eastAsia" w:ascii="Times New Roman" w:hAnsi="Times New Roman" w:eastAsiaTheme="minorEastAsia"/>
          <w:color w:val="auto"/>
          <w:szCs w:val="24"/>
          <w:highlight w:val="none"/>
          <w:u w:val="single"/>
        </w:rPr>
        <w:t>项目</w:t>
      </w:r>
      <w:r>
        <w:rPr>
          <w:rFonts w:hint="eastAsia" w:ascii="Times New Roman" w:hAnsi="Times New Roman" w:eastAsiaTheme="minorEastAsia"/>
          <w:color w:val="auto"/>
          <w:szCs w:val="24"/>
          <w:highlight w:val="none"/>
        </w:rPr>
        <w:t>的询价</w:t>
      </w:r>
      <w:r>
        <w:rPr>
          <w:rFonts w:ascii="Times New Roman" w:hAnsi="Times New Roman" w:eastAsia="宋体"/>
          <w:color w:val="auto"/>
          <w:szCs w:val="24"/>
          <w:highlight w:val="none"/>
        </w:rPr>
        <w:t>活动，处理与本活动有关的一切事务。被授权人在开标、评标、合同签订过程中所签署的一切文件，我均予以承认。</w:t>
      </w:r>
    </w:p>
    <w:p>
      <w:pPr>
        <w:pStyle w:val="6"/>
        <w:overflowPunct w:val="0"/>
        <w:spacing w:line="360" w:lineRule="auto"/>
        <w:ind w:firstLine="480" w:firstLineChars="200"/>
        <w:jc w:val="both"/>
        <w:rPr>
          <w:rFonts w:ascii="Times New Roman" w:hAnsi="Times New Roman" w:eastAsia="宋体"/>
          <w:color w:val="auto"/>
          <w:szCs w:val="24"/>
          <w:highlight w:val="none"/>
        </w:rPr>
      </w:pPr>
      <w:r>
        <w:rPr>
          <w:rFonts w:ascii="Times New Roman" w:hAnsi="Times New Roman" w:eastAsia="宋体"/>
          <w:color w:val="auto"/>
          <w:szCs w:val="24"/>
          <w:highlight w:val="none"/>
        </w:rPr>
        <w:t>与本项目有关的质疑、投诉事项，我将亲自处理或另行特别授权。</w:t>
      </w:r>
    </w:p>
    <w:p>
      <w:pPr>
        <w:pStyle w:val="6"/>
        <w:overflowPunct w:val="0"/>
        <w:spacing w:line="360" w:lineRule="auto"/>
        <w:ind w:firstLine="480" w:firstLineChars="200"/>
        <w:jc w:val="both"/>
        <w:rPr>
          <w:rFonts w:ascii="Times New Roman" w:hAnsi="Times New Roman" w:eastAsia="宋体"/>
          <w:color w:val="auto"/>
          <w:szCs w:val="24"/>
          <w:highlight w:val="none"/>
        </w:rPr>
      </w:pPr>
      <w:r>
        <w:rPr>
          <w:rFonts w:ascii="Times New Roman" w:hAnsi="Times New Roman" w:eastAsia="宋体"/>
          <w:color w:val="auto"/>
          <w:szCs w:val="24"/>
          <w:highlight w:val="none"/>
        </w:rPr>
        <w:t>本授权委托书的效力自签署日起至合同履行完毕止。</w:t>
      </w:r>
    </w:p>
    <w:p>
      <w:pPr>
        <w:pStyle w:val="6"/>
        <w:overflowPunct w:val="0"/>
        <w:spacing w:line="360" w:lineRule="auto"/>
        <w:ind w:firstLine="480" w:firstLineChars="200"/>
        <w:jc w:val="both"/>
        <w:rPr>
          <w:rFonts w:ascii="Times New Roman" w:hAnsi="Times New Roman" w:eastAsia="宋体"/>
          <w:color w:val="auto"/>
          <w:szCs w:val="24"/>
          <w:highlight w:val="none"/>
        </w:rPr>
      </w:pPr>
      <w:r>
        <w:rPr>
          <w:rFonts w:ascii="Times New Roman" w:hAnsi="Times New Roman" w:eastAsia="宋体"/>
          <w:color w:val="auto"/>
          <w:szCs w:val="24"/>
          <w:highlight w:val="none"/>
        </w:rPr>
        <w:t>被授权人无转委托权。特此委托。</w:t>
      </w:r>
    </w:p>
    <w:p>
      <w:pPr>
        <w:pStyle w:val="6"/>
        <w:overflowPunct w:val="0"/>
        <w:spacing w:line="460" w:lineRule="exact"/>
        <w:jc w:val="both"/>
        <w:rPr>
          <w:rFonts w:ascii="Times New Roman" w:hAnsi="Times New Roman" w:eastAsia="宋体"/>
          <w:color w:val="auto"/>
          <w:szCs w:val="24"/>
          <w:highlight w:val="none"/>
        </w:rPr>
      </w:pPr>
      <w:r>
        <w:rPr>
          <w:rFonts w:ascii="Times New Roman" w:hAnsi="Times New Roman" w:eastAsia="宋体"/>
          <w:color w:val="auto"/>
          <w:szCs w:val="24"/>
          <w:highlight w:val="none"/>
        </w:rPr>
        <w:t>本授权书于</w:t>
      </w:r>
      <w:r>
        <w:rPr>
          <w:rFonts w:ascii="Times New Roman" w:hAnsi="Times New Roman" w:eastAsia="宋体"/>
          <w:color w:val="auto"/>
          <w:szCs w:val="24"/>
          <w:highlight w:val="none"/>
          <w:u w:val="single"/>
        </w:rPr>
        <w:t xml:space="preserve">     </w:t>
      </w:r>
      <w:r>
        <w:rPr>
          <w:rFonts w:ascii="Times New Roman" w:hAnsi="Times New Roman" w:eastAsia="宋体"/>
          <w:color w:val="auto"/>
          <w:szCs w:val="24"/>
          <w:highlight w:val="none"/>
        </w:rPr>
        <w:t>年</w:t>
      </w:r>
      <w:r>
        <w:rPr>
          <w:rFonts w:ascii="Times New Roman" w:hAnsi="Times New Roman" w:eastAsia="宋体"/>
          <w:color w:val="auto"/>
          <w:szCs w:val="24"/>
          <w:highlight w:val="none"/>
          <w:u w:val="single"/>
        </w:rPr>
        <w:t xml:space="preserve"> </w:t>
      </w:r>
      <w:r>
        <w:rPr>
          <w:rFonts w:hint="eastAsia" w:ascii="Times New Roman" w:hAnsi="Times New Roman" w:eastAsia="宋体"/>
          <w:color w:val="auto"/>
          <w:szCs w:val="24"/>
          <w:highlight w:val="none"/>
          <w:u w:val="single"/>
        </w:rPr>
        <w:t xml:space="preserve">  </w:t>
      </w:r>
      <w:r>
        <w:rPr>
          <w:rFonts w:ascii="Times New Roman" w:hAnsi="Times New Roman" w:eastAsia="宋体"/>
          <w:color w:val="auto"/>
          <w:szCs w:val="24"/>
          <w:highlight w:val="none"/>
          <w:u w:val="single"/>
        </w:rPr>
        <w:t xml:space="preserve">  </w:t>
      </w:r>
      <w:r>
        <w:rPr>
          <w:rFonts w:ascii="Times New Roman" w:hAnsi="Times New Roman" w:eastAsia="宋体"/>
          <w:color w:val="auto"/>
          <w:szCs w:val="24"/>
          <w:highlight w:val="none"/>
        </w:rPr>
        <w:t>月</w:t>
      </w:r>
      <w:r>
        <w:rPr>
          <w:rFonts w:ascii="Times New Roman" w:hAnsi="Times New Roman" w:eastAsia="宋体"/>
          <w:color w:val="auto"/>
          <w:szCs w:val="24"/>
          <w:highlight w:val="none"/>
          <w:u w:val="single"/>
        </w:rPr>
        <w:t xml:space="preserve">  </w:t>
      </w:r>
      <w:r>
        <w:rPr>
          <w:rFonts w:hint="eastAsia" w:ascii="Times New Roman" w:hAnsi="Times New Roman" w:eastAsia="宋体"/>
          <w:color w:val="auto"/>
          <w:szCs w:val="24"/>
          <w:highlight w:val="none"/>
          <w:u w:val="single"/>
        </w:rPr>
        <w:t xml:space="preserve"> </w:t>
      </w:r>
      <w:r>
        <w:rPr>
          <w:rFonts w:ascii="Times New Roman" w:hAnsi="Times New Roman" w:eastAsia="宋体"/>
          <w:color w:val="auto"/>
          <w:szCs w:val="24"/>
          <w:highlight w:val="none"/>
          <w:u w:val="single"/>
        </w:rPr>
        <w:t xml:space="preserve"> </w:t>
      </w:r>
      <w:r>
        <w:rPr>
          <w:rFonts w:ascii="Times New Roman" w:hAnsi="Times New Roman" w:eastAsia="宋体"/>
          <w:color w:val="auto"/>
          <w:szCs w:val="24"/>
          <w:highlight w:val="none"/>
        </w:rPr>
        <w:t>日签字生效，特此证明。</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r>
        <w:rPr>
          <w:rFonts w:ascii="Times New Roman" w:hAnsi="Times New Roman" w:eastAsia="宋体"/>
          <w:color w:val="auto"/>
          <w:szCs w:val="24"/>
          <w:highlight w:val="none"/>
        </w:rPr>
        <w:t>法定代表人：</w:t>
      </w:r>
      <w:r>
        <w:rPr>
          <w:rFonts w:ascii="Times New Roman" w:hAnsi="Times New Roman" w:eastAsia="宋体"/>
          <w:iCs/>
          <w:color w:val="auto"/>
          <w:szCs w:val="21"/>
          <w:highlight w:val="none"/>
        </w:rPr>
        <w:t>（签字或盖章）</w:t>
      </w: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iCs/>
          <w:color w:val="auto"/>
          <w:szCs w:val="21"/>
          <w:highlight w:val="none"/>
        </w:rPr>
      </w:pPr>
      <w:r>
        <w:rPr>
          <w:rFonts w:ascii="Times New Roman" w:hAnsi="Times New Roman" w:eastAsia="宋体"/>
          <w:color w:val="auto"/>
          <w:szCs w:val="24"/>
          <w:highlight w:val="none"/>
        </w:rPr>
        <w:t>被授权人：</w:t>
      </w:r>
      <w:r>
        <w:rPr>
          <w:rFonts w:ascii="Times New Roman" w:hAnsi="Times New Roman" w:eastAsia="宋体"/>
          <w:iCs/>
          <w:color w:val="auto"/>
          <w:szCs w:val="21"/>
          <w:highlight w:val="none"/>
        </w:rPr>
        <w:t>（签字或盖章）</w:t>
      </w:r>
    </w:p>
    <w:p>
      <w:pPr>
        <w:pStyle w:val="6"/>
        <w:overflowPunct w:val="0"/>
        <w:spacing w:line="460" w:lineRule="exact"/>
        <w:jc w:val="both"/>
        <w:rPr>
          <w:rFonts w:ascii="Times New Roman" w:hAnsi="Times New Roman" w:eastAsia="宋体"/>
          <w:iCs/>
          <w:color w:val="auto"/>
          <w:szCs w:val="21"/>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460" w:lineRule="exact"/>
        <w:jc w:val="both"/>
        <w:rPr>
          <w:rFonts w:ascii="Times New Roman" w:hAnsi="Times New Roman" w:eastAsia="宋体"/>
          <w:color w:val="auto"/>
          <w:szCs w:val="24"/>
          <w:highlight w:val="none"/>
        </w:rPr>
      </w:pPr>
    </w:p>
    <w:p>
      <w:pPr>
        <w:pStyle w:val="6"/>
        <w:overflowPunct w:val="0"/>
        <w:spacing w:line="560" w:lineRule="exact"/>
        <w:ind w:firstLine="0"/>
        <w:rPr>
          <w:rFonts w:ascii="Times New Roman" w:hAnsi="Times New Roman" w:eastAsia="宋体"/>
          <w:b/>
          <w:color w:val="auto"/>
          <w:highlight w:val="none"/>
        </w:rPr>
      </w:pPr>
      <w:r>
        <w:rPr>
          <w:rFonts w:ascii="Times New Roman" w:hAnsi="Times New Roman" w:eastAsia="宋体"/>
          <w:color w:val="auto"/>
          <w:szCs w:val="24"/>
          <w:highlight w:val="none"/>
        </w:rPr>
        <w:t>说明：须附被授权人身份证复印件。</w:t>
      </w:r>
    </w:p>
    <w:p>
      <w:pPr>
        <w:pStyle w:val="2"/>
        <w:rPr>
          <w:rFonts w:hint="eastAsia" w:ascii="Times New Roman" w:hAnsi="Times New Roman"/>
          <w:color w:val="auto"/>
          <w:sz w:val="24"/>
          <w:szCs w:val="21"/>
          <w:highlight w:val="none"/>
        </w:rPr>
      </w:pPr>
    </w:p>
    <w:p>
      <w:pPr>
        <w:pStyle w:val="2"/>
        <w:keepNext w:val="0"/>
        <w:keepLines w:val="0"/>
        <w:jc w:val="both"/>
        <w:rPr>
          <w:rFonts w:ascii="Times New Roman" w:hAnsi="Times New Roman" w:eastAsia="宋体"/>
          <w:color w:val="auto"/>
          <w:sz w:val="32"/>
          <w:highlight w:val="none"/>
        </w:rPr>
        <w:sectPr>
          <w:footerReference r:id="rId3" w:type="default"/>
          <w:pgSz w:w="11906" w:h="16838"/>
          <w:pgMar w:top="1361" w:right="1418" w:bottom="1361" w:left="1588" w:header="851" w:footer="992" w:gutter="0"/>
          <w:cols w:space="720" w:num="1"/>
          <w:docGrid w:type="lines" w:linePitch="312" w:charSpace="0"/>
        </w:sectPr>
      </w:pPr>
    </w:p>
    <w:p>
      <w:pPr>
        <w:numPr>
          <w:ilvl w:val="-1"/>
          <w:numId w:val="0"/>
        </w:numPr>
        <w:tabs>
          <w:tab w:val="left" w:pos="360"/>
          <w:tab w:val="left" w:pos="540"/>
        </w:tabs>
        <w:spacing w:before="156" w:beforeLines="50" w:after="156" w:afterLines="50"/>
        <w:rPr>
          <w:rFonts w:ascii="Times New Roman" w:hAnsi="Times New Roman"/>
          <w:b/>
          <w:bCs/>
          <w:color w:val="auto"/>
          <w:sz w:val="24"/>
          <w:szCs w:val="21"/>
          <w:highlight w:val="none"/>
        </w:rPr>
      </w:pPr>
      <w:bookmarkStart w:id="10" w:name="_Toc4452"/>
      <w:bookmarkStart w:id="11" w:name="_Toc8586"/>
      <w:bookmarkStart w:id="12" w:name="_Toc317237636"/>
      <w:bookmarkStart w:id="13" w:name="_Toc5233"/>
      <w:r>
        <w:rPr>
          <w:rFonts w:hint="eastAsia" w:ascii="Times New Roman" w:hAnsi="Times New Roman"/>
          <w:b/>
          <w:bCs/>
          <w:color w:val="auto"/>
          <w:sz w:val="24"/>
          <w:szCs w:val="21"/>
          <w:highlight w:val="none"/>
          <w:lang w:val="en-US" w:eastAsia="zh-CN"/>
        </w:rPr>
        <w:t>公司简介</w:t>
      </w:r>
      <w:r>
        <w:rPr>
          <w:rFonts w:hint="eastAsia" w:ascii="Times New Roman" w:hAnsi="Times New Roman"/>
          <w:b/>
          <w:bCs/>
          <w:color w:val="auto"/>
          <w:sz w:val="24"/>
          <w:szCs w:val="21"/>
          <w:highlight w:val="none"/>
        </w:rPr>
        <w:t>（格式自拟，需包含</w:t>
      </w:r>
      <w:r>
        <w:rPr>
          <w:rFonts w:hint="eastAsia" w:ascii="Times New Roman" w:hAnsi="Times New Roman"/>
          <w:b/>
          <w:bCs/>
          <w:color w:val="auto"/>
          <w:sz w:val="24"/>
          <w:szCs w:val="21"/>
          <w:highlight w:val="none"/>
          <w:lang w:val="en-US" w:eastAsia="zh-CN"/>
        </w:rPr>
        <w:t>基本情况介绍、</w:t>
      </w:r>
      <w:r>
        <w:rPr>
          <w:rFonts w:hint="eastAsia" w:ascii="Times New Roman" w:hAnsi="Times New Roman"/>
          <w:b/>
          <w:bCs/>
          <w:color w:val="auto"/>
          <w:sz w:val="24"/>
          <w:szCs w:val="21"/>
          <w:highlight w:val="none"/>
        </w:rPr>
        <w:t>服务项目简介</w:t>
      </w:r>
      <w:r>
        <w:rPr>
          <w:rFonts w:hint="eastAsia" w:ascii="Times New Roman" w:hAnsi="Times New Roman"/>
          <w:b/>
          <w:bCs/>
          <w:color w:val="auto"/>
          <w:sz w:val="24"/>
          <w:szCs w:val="21"/>
          <w:highlight w:val="none"/>
          <w:lang w:eastAsia="zh-CN"/>
        </w:rPr>
        <w:t>、</w:t>
      </w:r>
      <w:r>
        <w:rPr>
          <w:rFonts w:hint="eastAsia" w:ascii="Times New Roman" w:hAnsi="Times New Roman"/>
          <w:b/>
          <w:bCs/>
          <w:color w:val="auto"/>
          <w:sz w:val="24"/>
          <w:szCs w:val="21"/>
          <w:highlight w:val="none"/>
          <w:lang w:val="en-US" w:eastAsia="zh-CN"/>
        </w:rPr>
        <w:t>服务团队介绍、</w:t>
      </w:r>
      <w:r>
        <w:rPr>
          <w:rFonts w:hint="eastAsia" w:ascii="Times New Roman" w:hAnsi="Times New Roman"/>
          <w:b/>
          <w:bCs/>
          <w:color w:val="auto"/>
          <w:sz w:val="24"/>
          <w:szCs w:val="21"/>
          <w:highlight w:val="none"/>
        </w:rPr>
        <w:t>服务人员等信息）</w:t>
      </w:r>
    </w:p>
    <w:p>
      <w:pPr>
        <w:pStyle w:val="2"/>
        <w:jc w:val="left"/>
        <w:rPr>
          <w:rFonts w:hint="eastAsia" w:ascii="Times New Roman" w:hAnsi="Times New Roman"/>
          <w:color w:val="auto"/>
          <w:sz w:val="24"/>
          <w:szCs w:val="21"/>
          <w:highlight w:val="none"/>
        </w:rPr>
      </w:pPr>
    </w:p>
    <w:p>
      <w:pPr>
        <w:pStyle w:val="2"/>
        <w:jc w:val="left"/>
        <w:rPr>
          <w:rFonts w:ascii="Times New Roman" w:hAnsi="Times New Roman"/>
          <w:color w:val="auto"/>
          <w:sz w:val="24"/>
          <w:szCs w:val="21"/>
          <w:highlight w:val="none"/>
        </w:rPr>
      </w:pPr>
      <w:r>
        <w:rPr>
          <w:rFonts w:hint="eastAsia" w:ascii="Times New Roman" w:hAnsi="Times New Roman"/>
          <w:color w:val="auto"/>
          <w:sz w:val="24"/>
          <w:szCs w:val="21"/>
          <w:highlight w:val="none"/>
        </w:rPr>
        <w:t>服务时间安排（格式自拟）</w:t>
      </w:r>
    </w:p>
    <w:p>
      <w:pPr>
        <w:jc w:val="left"/>
        <w:rPr>
          <w:rFonts w:ascii="Times New Roman" w:hAnsi="Times New Roman"/>
          <w:b/>
          <w:bCs/>
          <w:color w:val="auto"/>
          <w:sz w:val="24"/>
          <w:szCs w:val="21"/>
          <w:highlight w:val="none"/>
        </w:rPr>
      </w:pPr>
    </w:p>
    <w:p>
      <w:pPr>
        <w:pStyle w:val="2"/>
        <w:jc w:val="left"/>
        <w:rPr>
          <w:rFonts w:hint="eastAsia" w:ascii="Times New Roman" w:hAnsi="Times New Roman"/>
          <w:color w:val="auto"/>
          <w:sz w:val="24"/>
          <w:szCs w:val="21"/>
          <w:highlight w:val="none"/>
        </w:rPr>
      </w:pPr>
      <w:r>
        <w:rPr>
          <w:rFonts w:hint="eastAsia" w:ascii="Times New Roman" w:hAnsi="Times New Roman"/>
          <w:color w:val="auto"/>
          <w:sz w:val="24"/>
          <w:szCs w:val="21"/>
          <w:highlight w:val="none"/>
          <w:lang w:val="en-US" w:eastAsia="zh-CN"/>
        </w:rPr>
        <w:t>服务方案、</w:t>
      </w:r>
      <w:r>
        <w:rPr>
          <w:rFonts w:hint="eastAsia" w:ascii="Times New Roman" w:hAnsi="Times New Roman"/>
          <w:color w:val="auto"/>
          <w:sz w:val="24"/>
          <w:szCs w:val="21"/>
          <w:highlight w:val="none"/>
        </w:rPr>
        <w:t>其他服务承诺（格式自拟）</w:t>
      </w:r>
    </w:p>
    <w:p>
      <w:pPr>
        <w:rPr>
          <w:rFonts w:hint="eastAsia" w:ascii="Times New Roman" w:hAnsi="Times New Roman"/>
          <w:color w:val="auto"/>
          <w:sz w:val="24"/>
          <w:szCs w:val="21"/>
          <w:highlight w:val="none"/>
        </w:rPr>
      </w:pPr>
    </w:p>
    <w:p>
      <w:pPr>
        <w:keepNext/>
        <w:keepLines/>
        <w:autoSpaceDE w:val="0"/>
        <w:autoSpaceDN w:val="0"/>
        <w:adjustRightInd w:val="0"/>
        <w:spacing w:line="360" w:lineRule="auto"/>
        <w:ind w:firstLine="480" w:firstLineChars="200"/>
        <w:jc w:val="both"/>
        <w:textAlignment w:val="baseline"/>
        <w:outlineLvl w:val="2"/>
        <w:rPr>
          <w:rFonts w:hint="eastAsia" w:ascii="宋体" w:hAnsi="宋体" w:eastAsia="宋体" w:cs="宋体"/>
          <w:color w:val="auto"/>
          <w:kern w:val="0"/>
          <w:sz w:val="24"/>
          <w:szCs w:val="24"/>
          <w:highlight w:val="none"/>
          <w:lang w:val="en-US" w:eastAsia="zh-CN" w:bidi="ar-SA"/>
        </w:rPr>
      </w:pPr>
    </w:p>
    <w:p>
      <w:pPr>
        <w:keepNext/>
        <w:keepLines/>
        <w:autoSpaceDE w:val="0"/>
        <w:autoSpaceDN w:val="0"/>
        <w:adjustRightInd w:val="0"/>
        <w:spacing w:line="360" w:lineRule="auto"/>
        <w:ind w:firstLine="482" w:firstLineChars="200"/>
        <w:jc w:val="both"/>
        <w:textAlignment w:val="baseline"/>
        <w:outlineLvl w:val="2"/>
        <w:rPr>
          <w:rFonts w:hint="eastAsia" w:ascii="Times New Roman" w:hAnsi="Times New Roman" w:eastAsia="楷体_GB2312" w:cs="楷体_GB2312"/>
          <w:b/>
          <w:color w:val="auto"/>
          <w:kern w:val="2"/>
          <w:sz w:val="24"/>
          <w:szCs w:val="21"/>
          <w:highlight w:val="none"/>
          <w:lang w:val="en-US" w:eastAsia="zh-CN" w:bidi="ar-SA"/>
        </w:rPr>
      </w:pPr>
      <w:r>
        <w:rPr>
          <w:rFonts w:hint="eastAsia" w:ascii="Times New Roman" w:hAnsi="Times New Roman" w:eastAsia="楷体_GB2312" w:cs="楷体_GB2312"/>
          <w:b/>
          <w:color w:val="auto"/>
          <w:kern w:val="2"/>
          <w:sz w:val="24"/>
          <w:szCs w:val="21"/>
          <w:highlight w:val="none"/>
          <w:lang w:val="en-US" w:eastAsia="zh-CN" w:bidi="ar-SA"/>
        </w:rPr>
        <w:t>服务项目团队一览表（指定一名人员为负责人，且团队人员不少于6名）</w:t>
      </w:r>
    </w:p>
    <w:p>
      <w:pPr>
        <w:spacing w:line="360" w:lineRule="auto"/>
        <w:jc w:val="center"/>
        <w:rPr>
          <w:b/>
          <w:color w:val="auto"/>
          <w:sz w:val="32"/>
          <w:highlight w:val="none"/>
        </w:rPr>
      </w:pP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r>
              <w:rPr>
                <w:rFonts w:hint="eastAsia" w:ascii="宋体" w:hAnsi="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color w:val="auto"/>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olor w:val="auto"/>
                <w:highlight w:val="none"/>
              </w:rPr>
            </w:pPr>
          </w:p>
        </w:tc>
      </w:tr>
    </w:tbl>
    <w:p>
      <w:pPr>
        <w:snapToGrid w:val="0"/>
        <w:spacing w:line="360" w:lineRule="auto"/>
        <w:rPr>
          <w:rFonts w:ascii="宋体" w:hAnsi="宋体"/>
          <w:color w:val="auto"/>
          <w:sz w:val="24"/>
          <w:highlight w:val="none"/>
        </w:rPr>
      </w:pPr>
    </w:p>
    <w:p>
      <w:pPr>
        <w:pStyle w:val="2"/>
        <w:rPr>
          <w:color w:val="auto"/>
          <w:highlight w:val="none"/>
        </w:rPr>
      </w:pPr>
    </w:p>
    <w:bookmarkEnd w:id="10"/>
    <w:bookmarkEnd w:id="11"/>
    <w:bookmarkEnd w:id="12"/>
    <w:bookmarkEnd w:id="13"/>
    <w:p>
      <w:pPr>
        <w:jc w:val="left"/>
        <w:rPr>
          <w:rFonts w:ascii="Times New Roman" w:hAnsi="Times New Roman"/>
          <w:color w:val="auto"/>
          <w:highlight w:val="none"/>
        </w:rPr>
      </w:pPr>
    </w:p>
    <w:p>
      <w:pPr>
        <w:pStyle w:val="2"/>
        <w:keepNext w:val="0"/>
        <w:keepLines w:val="0"/>
        <w:rPr>
          <w:rFonts w:ascii="Times New Roman" w:hAnsi="Times New Roman" w:eastAsia="宋体"/>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2"/>
        </w:numPr>
        <w:ind w:left="0" w:leftChars="0" w:firstLine="420" w:firstLineChars="0"/>
        <w:jc w:val="left"/>
        <w:rPr>
          <w:rFonts w:hint="eastAsia" w:ascii="Times New Roman" w:hAnsi="Times New Roman"/>
          <w:color w:val="auto"/>
          <w:sz w:val="24"/>
          <w:szCs w:val="21"/>
          <w:highlight w:val="none"/>
        </w:rPr>
      </w:pPr>
      <w:r>
        <w:rPr>
          <w:rFonts w:hint="eastAsia" w:ascii="Times New Roman" w:hAnsi="Times New Roman"/>
          <w:color w:val="auto"/>
          <w:sz w:val="24"/>
          <w:szCs w:val="21"/>
          <w:highlight w:val="none"/>
        </w:rPr>
        <w:t>报价单位资格证明文件（证明材料均需加盖公章）</w:t>
      </w:r>
    </w:p>
    <w:p>
      <w:pPr>
        <w:adjustRightInd w:val="0"/>
        <w:snapToGrid w:val="0"/>
        <w:rPr>
          <w:rFonts w:ascii="Times New Roman" w:hAnsi="Times New Roman"/>
          <w:color w:val="auto"/>
          <w:highlight w:val="none"/>
        </w:rPr>
      </w:pPr>
    </w:p>
    <w:p>
      <w:pPr>
        <w:numPr>
          <w:ilvl w:val="0"/>
          <w:numId w:val="3"/>
        </w:numPr>
        <w:spacing w:line="480" w:lineRule="auto"/>
        <w:ind w:left="420" w:leftChars="200"/>
        <w:rPr>
          <w:rFonts w:hint="eastAsia" w:cs="宋体"/>
          <w:color w:val="auto"/>
          <w:kern w:val="0"/>
          <w:sz w:val="24"/>
          <w:highlight w:val="none"/>
        </w:rPr>
      </w:pPr>
      <w:r>
        <w:rPr>
          <w:rFonts w:hint="eastAsia" w:ascii="Times New Roman" w:hAnsi="Times New Roman"/>
          <w:color w:val="auto"/>
          <w:spacing w:val="-3"/>
          <w:sz w:val="24"/>
          <w:highlight w:val="none"/>
        </w:rPr>
        <w:t>.</w:t>
      </w:r>
      <w:r>
        <w:rPr>
          <w:rFonts w:hint="eastAsia" w:cs="宋体"/>
          <w:color w:val="auto"/>
          <w:kern w:val="0"/>
          <w:sz w:val="24"/>
          <w:highlight w:val="none"/>
        </w:rPr>
        <w:t>三证合一营业执照复印件；</w:t>
      </w:r>
    </w:p>
    <w:p>
      <w:pPr>
        <w:numPr>
          <w:ilvl w:val="0"/>
          <w:numId w:val="3"/>
        </w:numPr>
        <w:spacing w:line="480" w:lineRule="auto"/>
        <w:ind w:left="420" w:leftChars="200"/>
        <w:rPr>
          <w:rFonts w:cs="宋体"/>
          <w:color w:val="auto"/>
          <w:kern w:val="0"/>
          <w:sz w:val="24"/>
          <w:highlight w:val="none"/>
        </w:rPr>
      </w:pPr>
      <w:r>
        <w:rPr>
          <w:rFonts w:hint="eastAsia" w:cs="宋体"/>
          <w:color w:val="auto"/>
          <w:kern w:val="0"/>
          <w:sz w:val="24"/>
          <w:highlight w:val="none"/>
        </w:rPr>
        <w:t>职业证书复印件；</w:t>
      </w:r>
    </w:p>
    <w:p>
      <w:pPr>
        <w:numPr>
          <w:ilvl w:val="0"/>
          <w:numId w:val="3"/>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lang w:val="en-US" w:eastAsia="zh-CN"/>
        </w:rPr>
        <w:t>传媒广告</w:t>
      </w:r>
      <w:r>
        <w:rPr>
          <w:rFonts w:hint="eastAsia" w:ascii="Times New Roman" w:hAnsi="Times New Roman"/>
          <w:color w:val="auto"/>
          <w:spacing w:val="-3"/>
          <w:sz w:val="24"/>
          <w:highlight w:val="none"/>
        </w:rPr>
        <w:t>业务资格证明复印件；</w:t>
      </w:r>
    </w:p>
    <w:p>
      <w:pPr>
        <w:numPr>
          <w:ilvl w:val="0"/>
          <w:numId w:val="3"/>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法人身份证复印件；</w:t>
      </w:r>
    </w:p>
    <w:p>
      <w:pPr>
        <w:numPr>
          <w:ilvl w:val="0"/>
          <w:numId w:val="3"/>
        </w:numPr>
        <w:spacing w:line="480" w:lineRule="auto"/>
        <w:ind w:left="420" w:leftChars="200"/>
        <w:rPr>
          <w:rFonts w:hint="eastAsia" w:ascii="Times New Roman" w:hAnsi="Times New Roman"/>
          <w:color w:val="auto"/>
          <w:spacing w:val="-3"/>
          <w:sz w:val="24"/>
          <w:highlight w:val="none"/>
          <w:lang w:eastAsia="zh-CN"/>
        </w:rPr>
      </w:pPr>
      <w:r>
        <w:rPr>
          <w:rFonts w:hint="eastAsia" w:ascii="Times New Roman" w:hAnsi="Times New Roman"/>
          <w:color w:val="auto"/>
          <w:spacing w:val="-3"/>
          <w:sz w:val="24"/>
          <w:highlight w:val="none"/>
          <w:lang w:val="en-US" w:eastAsia="zh-CN"/>
        </w:rPr>
        <w:t>传媒广告公司</w:t>
      </w:r>
      <w:r>
        <w:rPr>
          <w:rFonts w:hint="eastAsia" w:ascii="Times New Roman" w:hAnsi="Times New Roman"/>
          <w:color w:val="auto"/>
          <w:spacing w:val="-3"/>
          <w:sz w:val="24"/>
          <w:highlight w:val="none"/>
        </w:rPr>
        <w:t>最近3年执业情况</w:t>
      </w:r>
      <w:r>
        <w:rPr>
          <w:rFonts w:hint="eastAsia" w:ascii="Times New Roman" w:hAnsi="Times New Roman"/>
          <w:color w:val="auto"/>
          <w:spacing w:val="-3"/>
          <w:sz w:val="24"/>
          <w:highlight w:val="none"/>
          <w:lang w:eastAsia="zh-CN"/>
        </w:rPr>
        <w:t>；</w:t>
      </w:r>
    </w:p>
    <w:p>
      <w:pPr>
        <w:numPr>
          <w:ilvl w:val="0"/>
          <w:numId w:val="3"/>
        </w:numPr>
        <w:spacing w:line="480" w:lineRule="auto"/>
        <w:ind w:left="420" w:leftChars="200"/>
        <w:rPr>
          <w:rFonts w:hint="eastAsia" w:ascii="Times New Roman" w:hAnsi="Times New Roman"/>
          <w:color w:val="auto"/>
          <w:spacing w:val="-3"/>
          <w:sz w:val="24"/>
          <w:highlight w:val="none"/>
        </w:rPr>
      </w:pPr>
      <w:r>
        <w:rPr>
          <w:rFonts w:hint="eastAsia" w:ascii="Times New Roman" w:hAnsi="Times New Roman"/>
          <w:color w:val="auto"/>
          <w:spacing w:val="-3"/>
          <w:sz w:val="24"/>
          <w:highlight w:val="none"/>
        </w:rPr>
        <w:t>近3年内被国家相关主管部门处罚情况（包括立案调查、暂停执行部分或全部业务、警告</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司法诉讼</w:t>
      </w:r>
      <w:r>
        <w:rPr>
          <w:rFonts w:hint="eastAsia" w:ascii="Times New Roman" w:hAnsi="Times New Roman"/>
          <w:color w:val="auto"/>
          <w:spacing w:val="-3"/>
          <w:sz w:val="24"/>
          <w:highlight w:val="none"/>
        </w:rPr>
        <w:t>等</w:t>
      </w:r>
      <w:r>
        <w:rPr>
          <w:rFonts w:hint="eastAsia" w:ascii="Times New Roman" w:hAnsi="Times New Roman"/>
          <w:color w:val="auto"/>
          <w:spacing w:val="-3"/>
          <w:sz w:val="24"/>
          <w:highlight w:val="none"/>
          <w:lang w:eastAsia="zh-CN"/>
        </w:rPr>
        <w:t>，</w:t>
      </w:r>
      <w:r>
        <w:rPr>
          <w:rFonts w:hint="eastAsia" w:ascii="Times New Roman" w:hAnsi="Times New Roman"/>
          <w:color w:val="auto"/>
          <w:spacing w:val="-3"/>
          <w:sz w:val="24"/>
          <w:highlight w:val="none"/>
          <w:lang w:val="en-US" w:eastAsia="zh-CN"/>
        </w:rPr>
        <w:t>没有就写无</w:t>
      </w:r>
      <w:r>
        <w:rPr>
          <w:rFonts w:hint="eastAsia" w:ascii="Times New Roman" w:hAnsi="Times New Roman"/>
          <w:color w:val="auto"/>
          <w:spacing w:val="-3"/>
          <w:sz w:val="24"/>
          <w:highlight w:val="none"/>
        </w:rPr>
        <w:t>）</w:t>
      </w: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cs="宋体"/>
          <w:color w:val="auto"/>
          <w:kern w:val="0"/>
          <w:sz w:val="24"/>
          <w:szCs w:val="24"/>
          <w:highlight w:val="none"/>
        </w:rPr>
      </w:pPr>
    </w:p>
    <w:p>
      <w:pPr>
        <w:rPr>
          <w:rFonts w:cs="宋体"/>
          <w:color w:val="auto"/>
          <w:kern w:val="0"/>
          <w:sz w:val="24"/>
          <w:highlight w:val="none"/>
        </w:rPr>
      </w:pPr>
    </w:p>
    <w:p>
      <w:pPr>
        <w:pStyle w:val="2"/>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rFonts w:ascii="Times New Roman" w:hAnsi="Times New Roman"/>
          <w:color w:val="auto"/>
          <w:sz w:val="24"/>
          <w:szCs w:val="21"/>
          <w:highlight w:val="none"/>
        </w:rPr>
      </w:pPr>
    </w:p>
    <w:p>
      <w:pPr>
        <w:rPr>
          <w:rFonts w:ascii="Times New Roman" w:hAnsi="Times New Roman"/>
          <w:color w:val="auto"/>
          <w:sz w:val="24"/>
          <w:szCs w:val="21"/>
          <w:highlight w:val="none"/>
        </w:rPr>
      </w:pPr>
    </w:p>
    <w:p>
      <w:pPr>
        <w:pStyle w:val="2"/>
        <w:rPr>
          <w:color w:val="auto"/>
          <w:highlight w:val="none"/>
        </w:rPr>
      </w:pPr>
    </w:p>
    <w:p>
      <w:pPr>
        <w:rPr>
          <w:rFonts w:ascii="Times New Roman" w:hAnsi="Times New Roman"/>
          <w:b/>
          <w:bCs/>
          <w:color w:val="auto"/>
          <w:sz w:val="24"/>
          <w:szCs w:val="21"/>
          <w:highlight w:val="none"/>
        </w:rPr>
      </w:pPr>
    </w:p>
    <w:p>
      <w:pPr>
        <w:pStyle w:val="9"/>
        <w:rPr>
          <w:color w:val="auto"/>
          <w:highlight w:val="none"/>
        </w:rPr>
      </w:pPr>
    </w:p>
    <w:p>
      <w:pPr>
        <w:pStyle w:val="9"/>
        <w:rPr>
          <w:color w:val="auto"/>
          <w:highlight w:val="none"/>
        </w:rPr>
      </w:pPr>
    </w:p>
    <w:p>
      <w:pPr>
        <w:pStyle w:val="9"/>
        <w:jc w:val="left"/>
        <w:rPr>
          <w:color w:val="auto"/>
          <w:highlight w:val="none"/>
        </w:rPr>
      </w:pPr>
    </w:p>
    <w:p>
      <w:pPr>
        <w:pStyle w:val="2"/>
        <w:numPr>
          <w:ilvl w:val="0"/>
          <w:numId w:val="2"/>
        </w:numPr>
        <w:ind w:left="0" w:leftChars="0" w:firstLine="420" w:firstLineChars="0"/>
        <w:jc w:val="left"/>
        <w:rPr>
          <w:rFonts w:hint="eastAsia" w:ascii="Times New Roman" w:hAnsi="Times New Roman"/>
          <w:color w:val="auto"/>
          <w:sz w:val="24"/>
          <w:szCs w:val="21"/>
          <w:highlight w:val="none"/>
        </w:rPr>
      </w:pPr>
      <w:r>
        <w:rPr>
          <w:rFonts w:hint="eastAsia" w:ascii="Times New Roman" w:hAnsi="Times New Roman"/>
          <w:color w:val="auto"/>
          <w:sz w:val="24"/>
          <w:szCs w:val="21"/>
          <w:highlight w:val="none"/>
        </w:rPr>
        <w:t>诚信承诺书</w:t>
      </w: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诚信承诺书</w:t>
      </w:r>
    </w:p>
    <w:p>
      <w:pPr>
        <w:rPr>
          <w:rFonts w:ascii="Times New Roman" w:hAnsi="Times New Roman"/>
          <w:color w:val="auto"/>
          <w:highlight w:val="none"/>
        </w:rPr>
      </w:pPr>
    </w:p>
    <w:p>
      <w:pPr>
        <w:rPr>
          <w:rFonts w:ascii="Times New Roman" w:hAnsi="Times New Roman"/>
          <w:color w:val="auto"/>
          <w:highlight w:val="none"/>
        </w:rPr>
      </w:pPr>
    </w:p>
    <w:p>
      <w:pPr>
        <w:snapToGrid w:val="0"/>
        <w:spacing w:line="360" w:lineRule="auto"/>
        <w:rPr>
          <w:rFonts w:ascii="Times New Roman" w:hAnsi="Times New Roman"/>
          <w:color w:val="auto"/>
          <w:sz w:val="24"/>
          <w:highlight w:val="none"/>
        </w:rPr>
      </w:pPr>
      <w:r>
        <w:rPr>
          <w:rFonts w:hint="eastAsia" w:ascii="Times New Roman" w:hAnsi="Times New Roman"/>
          <w:color w:val="auto"/>
          <w:sz w:val="24"/>
          <w:highlight w:val="none"/>
          <w:lang w:val="en-US" w:eastAsia="zh-CN"/>
        </w:rPr>
        <w:t>三亚科技投资集团有限公</w:t>
      </w:r>
      <w:r>
        <w:rPr>
          <w:rFonts w:hint="eastAsia" w:ascii="Times New Roman" w:hAnsi="Times New Roman"/>
          <w:color w:val="auto"/>
          <w:sz w:val="24"/>
          <w:highlight w:val="none"/>
        </w:rPr>
        <w:t>司</w:t>
      </w:r>
      <w:r>
        <w:rPr>
          <w:rFonts w:ascii="Times New Roman" w:hAnsi="Times New Roman"/>
          <w:color w:val="auto"/>
          <w:sz w:val="24"/>
          <w:highlight w:val="none"/>
        </w:rPr>
        <w:t>：</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我方就本</w:t>
      </w:r>
      <w:r>
        <w:rPr>
          <w:rFonts w:hint="eastAsia" w:ascii="Times New Roman" w:hAnsi="Times New Roman"/>
          <w:color w:val="auto"/>
          <w:sz w:val="24"/>
          <w:highlight w:val="none"/>
        </w:rPr>
        <w:t>次</w:t>
      </w:r>
      <w:r>
        <w:rPr>
          <w:rFonts w:ascii="Times New Roman" w:hAnsi="Times New Roman"/>
          <w:color w:val="auto"/>
          <w:sz w:val="24"/>
          <w:highlight w:val="none"/>
        </w:rPr>
        <w:t>采购活动向贵方郑重承诺：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一、我们已经充分理解了</w:t>
      </w:r>
      <w:r>
        <w:rPr>
          <w:rFonts w:hint="eastAsia" w:ascii="Times New Roman" w:hAnsi="Times New Roman"/>
          <w:color w:val="auto"/>
          <w:sz w:val="24"/>
          <w:highlight w:val="none"/>
        </w:rPr>
        <w:t>采购</w:t>
      </w:r>
      <w:r>
        <w:rPr>
          <w:rFonts w:ascii="Times New Roman" w:hAnsi="Times New Roman"/>
          <w:color w:val="auto"/>
          <w:sz w:val="24"/>
          <w:highlight w:val="none"/>
        </w:rPr>
        <w:t>文件规定的所有采购要求、成交条件和合同条款，没有任何异议。</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二、我们在</w:t>
      </w:r>
      <w:r>
        <w:rPr>
          <w:rFonts w:hint="eastAsia" w:ascii="Times New Roman" w:hAnsi="Times New Roman"/>
          <w:color w:val="auto"/>
          <w:sz w:val="24"/>
          <w:highlight w:val="none"/>
        </w:rPr>
        <w:t>报价</w:t>
      </w:r>
      <w:r>
        <w:rPr>
          <w:rFonts w:ascii="Times New Roman" w:hAnsi="Times New Roman"/>
          <w:color w:val="auto"/>
          <w:sz w:val="24"/>
          <w:highlight w:val="none"/>
        </w:rPr>
        <w:t>文件中提交的所有商务文件和资格证明文件都是真实有效的；我们做出的所有技术响应都是真实可信、可以实现、并经得起验收检验的。我们保证所有的</w:t>
      </w:r>
      <w:r>
        <w:rPr>
          <w:rFonts w:hint="eastAsia" w:ascii="Times New Roman" w:hAnsi="Times New Roman"/>
          <w:color w:val="auto"/>
          <w:sz w:val="24"/>
          <w:highlight w:val="none"/>
        </w:rPr>
        <w:t>报价在报价文件</w:t>
      </w:r>
      <w:r>
        <w:rPr>
          <w:rFonts w:ascii="Times New Roman" w:hAnsi="Times New Roman"/>
          <w:color w:val="auto"/>
          <w:sz w:val="24"/>
          <w:highlight w:val="none"/>
        </w:rPr>
        <w:t>有效期内不发生任何变更。</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三、我们的报价包含了履行合同所需的全部费用。不论何种原因造成的报价漏项损失，我方全部承担，不会提出任何增加费用的要求。</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四、我们知道，如果成交后放弃成交，不论原因何在，都是不诚信的行为，都会给采购项目造成损失。如果采购人将本合同授予我们，我们将承担所有的潜在合同风险，绝不以任何理由放弃成交。</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五、我们知道，成交后拒签或故意拖延签署合同、拒绝履行或故意拖延履行合同，不论原因何在，都是不诚信履约的行为。如果采购人将本合同授予我们，我们将如约在规定的期限内签署合同，在规定的期限内履行合同。</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六、我们声明：我方在溯往两年内的政府采购活动中，没有成交后放弃成交、拒签或故意拖延签署合同、拒绝履行或故意拖延履行合同的不诚信行为。</w:t>
      </w:r>
    </w:p>
    <w:p>
      <w:pPr>
        <w:snapToGrid w:val="0"/>
        <w:spacing w:line="36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以上承诺，能够经受来自任何方面的审查和监督。如有虚假或背离，我方愿承担由此引发的一切不利后果，无条件接受采购人的处置和政府采购监管单位的处罚</w:t>
      </w:r>
      <w:r>
        <w:rPr>
          <w:rFonts w:hint="eastAsia" w:ascii="Times New Roman" w:hAnsi="Times New Roman"/>
          <w:color w:val="auto"/>
          <w:sz w:val="24"/>
          <w:highlight w:val="none"/>
        </w:rPr>
        <w:t>。</w:t>
      </w: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0" w:firstLineChars="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pStyle w:val="6"/>
        <w:overflowPunct w:val="0"/>
        <w:spacing w:line="460" w:lineRule="exact"/>
        <w:ind w:left="0" w:leftChars="0" w:firstLine="0" w:firstLineChars="0"/>
        <w:jc w:val="both"/>
        <w:rPr>
          <w:rFonts w:ascii="Times New Roman" w:hAnsi="Times New Roman" w:eastAsia="宋体"/>
          <w:color w:val="auto"/>
          <w:highlight w:val="none"/>
        </w:rPr>
      </w:pPr>
    </w:p>
    <w:p>
      <w:pPr>
        <w:snapToGrid w:val="0"/>
        <w:spacing w:line="360" w:lineRule="auto"/>
        <w:jc w:val="left"/>
        <w:rPr>
          <w:rFonts w:hint="eastAsia" w:ascii="Times New Roman" w:hAnsi="Times New Roman"/>
          <w:color w:val="auto"/>
          <w:sz w:val="24"/>
          <w:highlight w:val="none"/>
          <w:lang w:eastAsia="zh-CN"/>
        </w:rPr>
      </w:pPr>
      <w:r>
        <w:rPr>
          <w:rFonts w:ascii="Times New Roman" w:hAnsi="Times New Roman"/>
          <w:color w:val="auto"/>
          <w:sz w:val="24"/>
          <w:highlight w:val="none"/>
        </w:rPr>
        <w:t>法定代表人：</w:t>
      </w:r>
      <w:r>
        <w:rPr>
          <w:rFonts w:ascii="Times New Roman" w:hAnsi="Times New Roman"/>
          <w:iCs/>
          <w:color w:val="auto"/>
          <w:sz w:val="24"/>
          <w:szCs w:val="21"/>
          <w:highlight w:val="none"/>
        </w:rPr>
        <w:t>（签字或盖章</w:t>
      </w:r>
      <w:r>
        <w:rPr>
          <w:rFonts w:hint="eastAsia" w:ascii="Times New Roman" w:hAnsi="Times New Roman"/>
          <w:color w:val="auto"/>
          <w:sz w:val="24"/>
          <w:highlight w:val="none"/>
          <w:lang w:eastAsia="zh-CN"/>
        </w:rPr>
        <w:t>）</w:t>
      </w:r>
    </w:p>
    <w:p>
      <w:pPr>
        <w:pStyle w:val="2"/>
        <w:rPr>
          <w:color w:val="auto"/>
          <w:highlight w:val="none"/>
        </w:rPr>
      </w:pPr>
    </w:p>
    <w:p>
      <w:pPr>
        <w:snapToGrid w:val="0"/>
        <w:spacing w:line="360" w:lineRule="auto"/>
        <w:jc w:val="left"/>
        <w:rPr>
          <w:rFonts w:ascii="Times New Roman" w:hAnsi="Times New Roman"/>
          <w:color w:val="auto"/>
          <w:sz w:val="24"/>
          <w:highlight w:val="none"/>
        </w:rPr>
      </w:pPr>
      <w:r>
        <w:rPr>
          <w:rFonts w:ascii="Times New Roman" w:hAnsi="Times New Roman"/>
          <w:color w:val="auto"/>
          <w:sz w:val="24"/>
          <w:highlight w:val="none"/>
        </w:rPr>
        <w:t>签署日期：</w:t>
      </w:r>
      <w:r>
        <w:rPr>
          <w:rFonts w:hint="eastAsia" w:ascii="Times New Roman" w:hAnsi="Times New Roman"/>
          <w:color w:val="auto"/>
          <w:sz w:val="24"/>
          <w:highlight w:val="none"/>
        </w:rPr>
        <w:t>2021</w:t>
      </w:r>
      <w:r>
        <w:rPr>
          <w:rFonts w:ascii="Times New Roman" w:hAnsi="Times New Roman"/>
          <w:color w:val="auto"/>
          <w:sz w:val="24"/>
          <w:highlight w:val="none"/>
        </w:rPr>
        <w:t>年   月   日</w:t>
      </w:r>
    </w:p>
    <w:p>
      <w:pPr>
        <w:rPr>
          <w:color w:val="auto"/>
          <w:highlight w:val="none"/>
        </w:rPr>
      </w:pPr>
    </w:p>
    <w:p>
      <w:pPr>
        <w:pStyle w:val="2"/>
        <w:numPr>
          <w:ilvl w:val="0"/>
          <w:numId w:val="2"/>
        </w:numPr>
        <w:ind w:left="0" w:leftChars="0" w:firstLine="420" w:firstLineChars="0"/>
        <w:jc w:val="left"/>
        <w:rPr>
          <w:rFonts w:hint="eastAsia" w:ascii="Times New Roman" w:hAnsi="Times New Roman"/>
          <w:color w:val="auto"/>
          <w:sz w:val="24"/>
          <w:szCs w:val="21"/>
          <w:highlight w:val="none"/>
        </w:rPr>
      </w:pPr>
      <w:r>
        <w:rPr>
          <w:rFonts w:hint="eastAsia" w:ascii="Times New Roman" w:hAnsi="Times New Roman"/>
          <w:color w:val="auto"/>
          <w:sz w:val="24"/>
          <w:szCs w:val="21"/>
          <w:highlight w:val="none"/>
        </w:rPr>
        <w:t>无重大违法记录声明函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pStyle w:val="6"/>
        <w:overflowPunct w:val="0"/>
        <w:spacing w:line="560" w:lineRule="exact"/>
        <w:ind w:firstLine="0"/>
        <w:jc w:val="center"/>
        <w:rPr>
          <w:rFonts w:ascii="Times New Roman" w:hAnsi="Times New Roman" w:eastAsia="宋体"/>
          <w:b/>
          <w:color w:val="auto"/>
          <w:sz w:val="32"/>
          <w:szCs w:val="32"/>
          <w:highlight w:val="none"/>
        </w:rPr>
      </w:pPr>
      <w:r>
        <w:rPr>
          <w:rFonts w:ascii="Times New Roman" w:hAnsi="Times New Roman" w:eastAsia="宋体"/>
          <w:b/>
          <w:color w:val="auto"/>
          <w:sz w:val="32"/>
          <w:szCs w:val="32"/>
          <w:highlight w:val="none"/>
        </w:rPr>
        <w:t>无重大违法记录的书面声明</w:t>
      </w:r>
      <w:r>
        <w:rPr>
          <w:rFonts w:hint="eastAsia" w:ascii="Times New Roman" w:hAnsi="Times New Roman" w:eastAsia="宋体"/>
          <w:b/>
          <w:color w:val="auto"/>
          <w:sz w:val="32"/>
          <w:szCs w:val="32"/>
          <w:highlight w:val="none"/>
        </w:rPr>
        <w:t>函</w:t>
      </w:r>
    </w:p>
    <w:p>
      <w:pPr>
        <w:adjustRightInd w:val="0"/>
        <w:snapToGrid w:val="0"/>
        <w:rPr>
          <w:rFonts w:ascii="Times New Roman" w:hAnsi="Times New Roman"/>
          <w:color w:val="auto"/>
          <w:highlight w:val="none"/>
        </w:rPr>
      </w:pPr>
    </w:p>
    <w:p>
      <w:pPr>
        <w:adjustRightInd w:val="0"/>
        <w:snapToGrid w:val="0"/>
        <w:rPr>
          <w:rFonts w:ascii="Times New Roman" w:hAnsi="Times New Roman"/>
          <w:color w:val="auto"/>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三亚科技投资集团有限公司</w:t>
      </w:r>
      <w:r>
        <w:rPr>
          <w:rFonts w:ascii="Times New Roman" w:hAnsi="Times New Roman"/>
          <w:color w:val="auto"/>
          <w:sz w:val="24"/>
          <w:highlight w:val="none"/>
          <w:u w:val="single"/>
        </w:rPr>
        <w:t xml:space="preserve"> </w:t>
      </w: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我方</w:t>
      </w:r>
      <w:r>
        <w:rPr>
          <w:rFonts w:hint="eastAsia" w:ascii="Times New Roman" w:hAnsi="Times New Roman"/>
          <w:color w:val="auto"/>
          <w:sz w:val="24"/>
          <w:highlight w:val="none"/>
        </w:rPr>
        <w:t>所</w:t>
      </w:r>
      <w:r>
        <w:rPr>
          <w:rFonts w:ascii="Times New Roman" w:hAnsi="Times New Roman"/>
          <w:color w:val="auto"/>
          <w:sz w:val="24"/>
          <w:highlight w:val="none"/>
        </w:rPr>
        <w:t>参加</w:t>
      </w:r>
      <w:r>
        <w:rPr>
          <w:rFonts w:hint="eastAsia" w:ascii="Times New Roman" w:hAnsi="Times New Roman"/>
          <w:color w:val="auto"/>
          <w:sz w:val="24"/>
          <w:highlight w:val="none"/>
        </w:rPr>
        <w:t>贵公司</w:t>
      </w:r>
      <w:r>
        <w:rPr>
          <w:rFonts w:ascii="Times New Roman" w:hAnsi="Times New Roman"/>
          <w:color w:val="auto"/>
          <w:sz w:val="24"/>
          <w:highlight w:val="none"/>
        </w:rPr>
        <w:t>采购活动前3年内在经营活动中没有重大违法记录，特此声明。</w:t>
      </w:r>
    </w:p>
    <w:p>
      <w:pPr>
        <w:spacing w:line="480" w:lineRule="auto"/>
        <w:ind w:firstLine="480" w:firstLineChars="200"/>
        <w:rPr>
          <w:rFonts w:ascii="Times New Roman" w:hAnsi="Times New Roman"/>
          <w:color w:val="auto"/>
          <w:sz w:val="24"/>
          <w:highlight w:val="none"/>
        </w:rPr>
      </w:pPr>
      <w:r>
        <w:rPr>
          <w:rFonts w:ascii="Times New Roman" w:hAnsi="Times New Roman"/>
          <w:color w:val="auto"/>
          <w:sz w:val="24"/>
          <w:highlight w:val="none"/>
        </w:rPr>
        <w:t>若在采购过程中发现我公司近3年内在经营活动中有重大违法记录的，我公司将承担因此引起的一切后果。</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color w:val="auto"/>
          <w:sz w:val="24"/>
          <w:highlight w:val="none"/>
        </w:rPr>
      </w:pPr>
    </w:p>
    <w:p>
      <w:pPr>
        <w:snapToGrid w:val="0"/>
        <w:spacing w:line="360" w:lineRule="auto"/>
        <w:rPr>
          <w:rFonts w:ascii="Times New Roman" w:hAnsi="Times New Roman"/>
          <w:color w:val="auto"/>
          <w:sz w:val="24"/>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rPr>
        <w:t>202</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年  月  日</w:t>
      </w:r>
    </w:p>
    <w:p>
      <w:pPr>
        <w:numPr>
          <w:ilvl w:val="1"/>
          <w:numId w:val="4"/>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2"/>
        </w:numPr>
        <w:ind w:left="0" w:leftChars="0" w:firstLine="420" w:firstLineChars="0"/>
        <w:jc w:val="left"/>
        <w:rPr>
          <w:rFonts w:hint="eastAsia" w:ascii="Times New Roman" w:hAnsi="Times New Roman"/>
          <w:color w:val="auto"/>
          <w:sz w:val="24"/>
          <w:szCs w:val="21"/>
          <w:highlight w:val="none"/>
          <w:lang w:val="en-US" w:eastAsia="zh-CN"/>
        </w:rPr>
      </w:pPr>
      <w:r>
        <w:rPr>
          <w:rFonts w:hint="eastAsia" w:ascii="Times New Roman" w:hAnsi="Times New Roman"/>
          <w:color w:val="auto"/>
          <w:sz w:val="24"/>
          <w:szCs w:val="21"/>
          <w:highlight w:val="none"/>
          <w:lang w:val="en-US" w:eastAsia="zh-CN"/>
        </w:rPr>
        <w:t>供应商信用承诺书</w:t>
      </w:r>
    </w:p>
    <w:p>
      <w:pPr>
        <w:pStyle w:val="13"/>
        <w:ind w:firstLine="482"/>
        <w:rPr>
          <w:rFonts w:cs="宋体"/>
          <w:b/>
          <w:bCs/>
          <w:color w:val="auto"/>
          <w:kern w:val="0"/>
          <w:highlight w:val="none"/>
        </w:rPr>
      </w:pPr>
      <w:r>
        <w:rPr>
          <w:rFonts w:cs="宋体"/>
          <w:b/>
          <w:bCs/>
          <w:color w:val="auto"/>
          <w:kern w:val="0"/>
          <w:highlight w:val="none"/>
        </w:rPr>
        <w:t>承诺主体名称：</w:t>
      </w:r>
    </w:p>
    <w:p>
      <w:pPr>
        <w:pStyle w:val="13"/>
        <w:ind w:firstLine="482"/>
        <w:rPr>
          <w:rFonts w:cs="宋体"/>
          <w:b/>
          <w:color w:val="auto"/>
          <w:kern w:val="0"/>
          <w:highlight w:val="none"/>
        </w:rPr>
      </w:pPr>
      <w:r>
        <w:rPr>
          <w:rFonts w:cs="宋体"/>
          <w:b/>
          <w:color w:val="auto"/>
          <w:kern w:val="0"/>
          <w:highlight w:val="none"/>
        </w:rPr>
        <w:t>统一社会信用代码：</w:t>
      </w:r>
    </w:p>
    <w:p>
      <w:pPr>
        <w:pStyle w:val="13"/>
        <w:ind w:left="2407" w:leftChars="228" w:hanging="1928" w:hangingChars="800"/>
        <w:rPr>
          <w:rFonts w:cs="宋体"/>
          <w:color w:val="auto"/>
          <w:kern w:val="0"/>
          <w:highlight w:val="none"/>
        </w:rPr>
      </w:pPr>
      <w:r>
        <w:rPr>
          <w:rFonts w:ascii="宋体" w:hAnsi="宋体" w:cs="宋体" w:eastAsiaTheme="minorEastAsia"/>
          <w:b/>
          <w:bCs/>
          <w:color w:val="auto"/>
          <w:kern w:val="0"/>
          <w:sz w:val="24"/>
          <w:szCs w:val="24"/>
          <w:highlight w:val="none"/>
          <w:lang w:val="en-US" w:eastAsia="zh-CN" w:bidi="ar-SA"/>
        </w:rPr>
        <w:t>采购项目名称</w:t>
      </w:r>
      <w:r>
        <w:rPr>
          <w:rFonts w:hint="eastAsia" w:cs="宋体"/>
          <w:b/>
          <w:bCs/>
          <w:color w:val="auto"/>
          <w:kern w:val="0"/>
          <w:sz w:val="24"/>
          <w:szCs w:val="24"/>
          <w:highlight w:val="none"/>
          <w:lang w:val="en-US" w:eastAsia="zh-CN" w:bidi="ar-SA"/>
        </w:rPr>
        <w:t>：</w:t>
      </w:r>
      <w:r>
        <w:rPr>
          <w:rFonts w:hint="eastAsia" w:ascii="宋体" w:hAnsi="宋体" w:cs="宋体" w:eastAsiaTheme="minorEastAsia"/>
          <w:b/>
          <w:bCs/>
          <w:color w:val="auto"/>
          <w:kern w:val="0"/>
          <w:sz w:val="24"/>
          <w:szCs w:val="24"/>
          <w:highlight w:val="none"/>
          <w:lang w:val="en-US" w:eastAsia="zh-CN" w:bidi="ar-SA"/>
        </w:rPr>
        <w:t>“基于区块链技术的海南自贸港旅游电商平台”揭牌仪式活动服务</w:t>
      </w:r>
    </w:p>
    <w:p>
      <w:pPr>
        <w:pStyle w:val="13"/>
        <w:spacing w:line="240" w:lineRule="auto"/>
        <w:rPr>
          <w:rFonts w:cs="宋体"/>
          <w:color w:val="auto"/>
          <w:kern w:val="0"/>
          <w:highlight w:val="none"/>
        </w:rPr>
      </w:pPr>
      <w:r>
        <w:rPr>
          <w:rFonts w:cs="宋体"/>
          <w:color w:val="auto"/>
          <w:kern w:val="0"/>
          <w:highlight w:val="none"/>
        </w:rPr>
        <w:t>为维护公平竞争、规范有序的市场秩序,营造诚实守信的信用环境,共同推进社会信用体系建设完善,树立企业诚信守法形象,本企业对本次采购活动郑重承诺如下</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（一）对提供给注册登记部门、行业管理部门、司法部门、行业组织以及在政府采购活动中提交的所有资料的合法性、真实性、准确性和有效性负责；</w:t>
      </w:r>
    </w:p>
    <w:p>
      <w:pPr>
        <w:pStyle w:val="13"/>
        <w:spacing w:line="240" w:lineRule="auto"/>
        <w:rPr>
          <w:rFonts w:cs="宋体"/>
          <w:color w:val="auto"/>
          <w:kern w:val="0"/>
          <w:highlight w:val="none"/>
        </w:rPr>
      </w:pPr>
      <w:r>
        <w:rPr>
          <w:rFonts w:cs="宋体"/>
          <w:color w:val="auto"/>
          <w:kern w:val="0"/>
          <w:highlight w:val="none"/>
        </w:rPr>
        <w:t>（二）严格按照国家法律、法规和规章开展采购活动，全面履行应尽的责任和义务，全面做到履约守信，具备《中华人民共和国政府采购法》第二十二条第一款规定的条件</w:t>
      </w:r>
      <w:r>
        <w:rPr>
          <w:rFonts w:hint="eastAsia" w:cs="宋体"/>
          <w:color w:val="auto"/>
          <w:kern w:val="0"/>
          <w:highlight w:val="none"/>
        </w:rPr>
        <w:t>；</w:t>
      </w:r>
    </w:p>
    <w:p>
      <w:pPr>
        <w:pStyle w:val="13"/>
        <w:spacing w:line="240" w:lineRule="auto"/>
        <w:rPr>
          <w:rFonts w:cs="宋体"/>
          <w:color w:val="auto"/>
          <w:kern w:val="0"/>
          <w:highlight w:val="none"/>
        </w:rPr>
      </w:pPr>
      <w:r>
        <w:rPr>
          <w:rFonts w:cs="宋体"/>
          <w:color w:val="auto"/>
          <w:kern w:val="0"/>
          <w:highlight w:val="none"/>
        </w:rPr>
        <w:t>（三）严格依法开展生产经营活动，主动接受行业监管，自愿接受依法开展的日常检查；违法失信经营后将自愿接受约束和惩戒，并依法承担相应责任；</w:t>
      </w:r>
    </w:p>
    <w:p>
      <w:pPr>
        <w:pStyle w:val="13"/>
        <w:spacing w:line="240" w:lineRule="auto"/>
        <w:rPr>
          <w:rFonts w:cs="宋体"/>
          <w:color w:val="auto"/>
          <w:kern w:val="0"/>
          <w:highlight w:val="none"/>
        </w:rPr>
      </w:pPr>
      <w:r>
        <w:rPr>
          <w:rFonts w:cs="宋体"/>
          <w:color w:val="auto"/>
          <w:kern w:val="0"/>
          <w:highlight w:val="none"/>
        </w:rPr>
        <w:t>（四）自觉接受行政管理部门、行业组织、社会公众、新闻舆论的监督；</w:t>
      </w:r>
    </w:p>
    <w:p>
      <w:pPr>
        <w:pStyle w:val="13"/>
        <w:spacing w:line="240" w:lineRule="auto"/>
        <w:rPr>
          <w:rFonts w:cs="宋体"/>
          <w:color w:val="auto"/>
          <w:kern w:val="0"/>
          <w:highlight w:val="none"/>
        </w:rPr>
      </w:pPr>
      <w:r>
        <w:rPr>
          <w:rFonts w:cs="宋体"/>
          <w:color w:val="auto"/>
          <w:kern w:val="0"/>
          <w:highlight w:val="none"/>
        </w:rPr>
        <w:t>（五）自觉做到自我约束、自我管理，不制假售假、商标侵权、虚假宣传、违约毁约、恶意逃债、偷税漏税、垄断和不正当竞争，维护经营者、消费者的合法权益；</w:t>
      </w:r>
    </w:p>
    <w:p>
      <w:pPr>
        <w:pStyle w:val="13"/>
        <w:spacing w:line="240" w:lineRule="auto"/>
        <w:rPr>
          <w:rFonts w:cs="宋体"/>
          <w:color w:val="auto"/>
          <w:kern w:val="0"/>
          <w:highlight w:val="none"/>
        </w:rPr>
      </w:pPr>
      <w:r>
        <w:rPr>
          <w:rFonts w:cs="宋体"/>
          <w:color w:val="auto"/>
          <w:kern w:val="0"/>
          <w:highlight w:val="none"/>
        </w:rPr>
        <w:t>（六）提出政府采购质疑和投诉坚持依法依规、诚实信用原则，在全国范围 12 个月内没有三次以上查无实据的政府采购投诉；</w:t>
      </w:r>
    </w:p>
    <w:p>
      <w:pPr>
        <w:pStyle w:val="13"/>
        <w:spacing w:line="240" w:lineRule="auto"/>
        <w:rPr>
          <w:rFonts w:cs="宋体"/>
          <w:color w:val="auto"/>
          <w:kern w:val="0"/>
          <w:highlight w:val="none"/>
        </w:rPr>
      </w:pPr>
      <w:r>
        <w:rPr>
          <w:rFonts w:cs="宋体"/>
          <w:color w:val="auto"/>
          <w:kern w:val="0"/>
          <w:highlight w:val="none"/>
        </w:rPr>
        <w:t>（七）严格遵守信用信息公示相关规定；</w:t>
      </w:r>
    </w:p>
    <w:p>
      <w:pPr>
        <w:pStyle w:val="13"/>
        <w:spacing w:line="240" w:lineRule="auto"/>
        <w:rPr>
          <w:rFonts w:cs="宋体"/>
          <w:color w:val="auto"/>
          <w:kern w:val="0"/>
          <w:highlight w:val="none"/>
        </w:rPr>
      </w:pPr>
      <w:r>
        <w:rPr>
          <w:rFonts w:cs="宋体"/>
          <w:color w:val="auto"/>
          <w:kern w:val="0"/>
          <w:highlight w:val="none"/>
        </w:rPr>
        <w:t>（八）同意将承诺内容在“信用三亚”网站公示，接受社会监督；</w:t>
      </w:r>
    </w:p>
    <w:p>
      <w:pPr>
        <w:pStyle w:val="13"/>
        <w:spacing w:line="240" w:lineRule="auto"/>
        <w:rPr>
          <w:rFonts w:cs="宋体"/>
          <w:color w:val="auto"/>
          <w:kern w:val="0"/>
          <w:highlight w:val="none"/>
        </w:rPr>
      </w:pPr>
      <w:r>
        <w:rPr>
          <w:rFonts w:cs="宋体"/>
          <w:color w:val="auto"/>
          <w:kern w:val="0"/>
          <w:highlight w:val="none"/>
        </w:rPr>
        <w:t>（九）如违反承诺，将依法依规承担相应责任，并自愿接受部门联合惩戒，纳入行业失信重点关注名单，由财政部门负责管理；</w:t>
      </w:r>
    </w:p>
    <w:p>
      <w:pPr>
        <w:pStyle w:val="13"/>
        <w:spacing w:line="240" w:lineRule="auto"/>
        <w:rPr>
          <w:rFonts w:cs="宋体"/>
          <w:color w:val="auto"/>
          <w:kern w:val="0"/>
          <w:highlight w:val="none"/>
        </w:rPr>
      </w:pPr>
      <w:r>
        <w:rPr>
          <w:rFonts w:cs="宋体"/>
          <w:color w:val="auto"/>
          <w:kern w:val="0"/>
          <w:highlight w:val="none"/>
        </w:rPr>
        <w:t>（十）本承诺书自签订之日起生效。</w:t>
      </w:r>
    </w:p>
    <w:p>
      <w:pPr>
        <w:pStyle w:val="13"/>
        <w:ind w:firstLine="0" w:firstLineChars="0"/>
        <w:rPr>
          <w:rFonts w:cs="宋体"/>
          <w:color w:val="auto"/>
          <w:kern w:val="0"/>
          <w:highlight w:val="none"/>
        </w:rPr>
      </w:pPr>
    </w:p>
    <w:p>
      <w:pPr>
        <w:pStyle w:val="13"/>
        <w:ind w:firstLine="0" w:firstLineChars="0"/>
        <w:rPr>
          <w:rFonts w:cs="宋体"/>
          <w:color w:val="auto"/>
          <w:kern w:val="0"/>
          <w:highlight w:val="none"/>
        </w:rPr>
      </w:pPr>
    </w:p>
    <w:p>
      <w:pPr>
        <w:pStyle w:val="13"/>
        <w:spacing w:line="480" w:lineRule="auto"/>
        <w:ind w:firstLine="0" w:firstLineChars="0"/>
        <w:rPr>
          <w:rFonts w:cs="宋体"/>
          <w:color w:val="auto"/>
          <w:kern w:val="0"/>
          <w:highlight w:val="none"/>
        </w:rPr>
      </w:pPr>
      <w:r>
        <w:rPr>
          <w:rFonts w:cs="宋体"/>
          <w:color w:val="auto"/>
          <w:kern w:val="0"/>
          <w:highlight w:val="none"/>
        </w:rPr>
        <w:t>承诺单位（签章）：</w:t>
      </w:r>
    </w:p>
    <w:p>
      <w:pPr>
        <w:pStyle w:val="13"/>
        <w:spacing w:line="480" w:lineRule="auto"/>
        <w:ind w:firstLine="0" w:firstLineChars="0"/>
        <w:rPr>
          <w:rFonts w:cs="宋体"/>
          <w:color w:val="auto"/>
          <w:kern w:val="0"/>
          <w:highlight w:val="none"/>
        </w:rPr>
      </w:pPr>
      <w:r>
        <w:rPr>
          <w:rFonts w:cs="宋体"/>
          <w:color w:val="auto"/>
          <w:kern w:val="0"/>
          <w:highlight w:val="none"/>
        </w:rPr>
        <w:t>法定代表人（负责人）：</w:t>
      </w:r>
    </w:p>
    <w:p>
      <w:pPr>
        <w:pStyle w:val="13"/>
        <w:spacing w:line="480" w:lineRule="auto"/>
        <w:ind w:firstLine="0" w:firstLineChars="0"/>
        <w:rPr>
          <w:rFonts w:hint="eastAsia" w:eastAsia="宋体" w:cs="宋体"/>
          <w:color w:val="auto"/>
          <w:kern w:val="0"/>
          <w:highlight w:val="none"/>
        </w:rPr>
      </w:pPr>
      <w:bookmarkStart w:id="14" w:name="_Hlk59109152"/>
      <w:r>
        <w:rPr>
          <w:rFonts w:eastAsia="宋体" w:cs="宋体"/>
          <w:color w:val="auto"/>
          <w:kern w:val="0"/>
          <w:highlight w:val="none"/>
        </w:rPr>
        <w:t>日</w:t>
      </w:r>
      <w:r>
        <w:rPr>
          <w:rFonts w:hint="eastAsia" w:eastAsia="宋体" w:cs="宋体"/>
          <w:color w:val="auto"/>
          <w:kern w:val="0"/>
          <w:highlight w:val="none"/>
        </w:rPr>
        <w:t xml:space="preserve"> </w:t>
      </w:r>
      <w:r>
        <w:rPr>
          <w:rFonts w:eastAsia="宋体" w:cs="宋体"/>
          <w:color w:val="auto"/>
          <w:kern w:val="0"/>
          <w:highlight w:val="none"/>
        </w:rPr>
        <w:t xml:space="preserve"> 期：      年  月</w:t>
      </w:r>
      <w:r>
        <w:rPr>
          <w:rFonts w:hint="eastAsia" w:eastAsia="宋体" w:cs="宋体"/>
          <w:color w:val="auto"/>
          <w:kern w:val="0"/>
          <w:highlight w:val="none"/>
        </w:rPr>
        <w:t xml:space="preserve"> </w:t>
      </w:r>
      <w:r>
        <w:rPr>
          <w:rFonts w:eastAsia="宋体" w:cs="宋体"/>
          <w:color w:val="auto"/>
          <w:kern w:val="0"/>
          <w:highlight w:val="none"/>
        </w:rPr>
        <w:t xml:space="preserve"> </w:t>
      </w:r>
      <w:r>
        <w:rPr>
          <w:rFonts w:hint="eastAsia" w:eastAsia="宋体" w:cs="宋体"/>
          <w:color w:val="auto"/>
          <w:kern w:val="0"/>
          <w:highlight w:val="none"/>
        </w:rPr>
        <w:t>日</w:t>
      </w:r>
    </w:p>
    <w:p>
      <w:pPr>
        <w:pStyle w:val="13"/>
        <w:spacing w:line="480" w:lineRule="auto"/>
        <w:ind w:firstLine="0" w:firstLineChars="0"/>
        <w:rPr>
          <w:rFonts w:hint="eastAsia" w:eastAsia="宋体" w:cs="宋体"/>
          <w:color w:val="auto"/>
          <w:kern w:val="0"/>
          <w:highlight w:val="none"/>
        </w:rPr>
      </w:pPr>
    </w:p>
    <w:bookmarkEnd w:id="14"/>
    <w:p>
      <w:pPr>
        <w:pStyle w:val="13"/>
        <w:spacing w:line="480" w:lineRule="auto"/>
        <w:ind w:firstLine="0" w:firstLineChars="0"/>
        <w:rPr>
          <w:rFonts w:eastAsia="宋体" w:cs="宋体"/>
          <w:color w:val="auto"/>
          <w:kern w:val="0"/>
          <w:highlight w:val="none"/>
        </w:rPr>
      </w:pPr>
    </w:p>
    <w:p>
      <w:pPr>
        <w:rPr>
          <w:rFonts w:hint="default"/>
          <w:color w:val="auto"/>
          <w:highlight w:val="none"/>
          <w:lang w:val="en-US" w:eastAsia="zh-CN"/>
        </w:rPr>
      </w:pPr>
    </w:p>
    <w:p>
      <w:pPr>
        <w:pStyle w:val="2"/>
        <w:jc w:val="left"/>
        <w:rPr>
          <w:rFonts w:hint="eastAsia" w:ascii="Times New Roman" w:hAnsi="Times New Roman"/>
          <w:color w:val="auto"/>
          <w:sz w:val="24"/>
          <w:szCs w:val="21"/>
          <w:highlight w:val="none"/>
          <w:lang w:val="en-US" w:eastAsia="zh-CN"/>
        </w:rPr>
      </w:pPr>
    </w:p>
    <w:p>
      <w:pPr>
        <w:pStyle w:val="2"/>
        <w:numPr>
          <w:ilvl w:val="0"/>
          <w:numId w:val="2"/>
        </w:numPr>
        <w:ind w:left="0" w:leftChars="0" w:firstLine="420" w:firstLineChars="0"/>
        <w:jc w:val="left"/>
        <w:rPr>
          <w:rFonts w:hint="eastAsia" w:ascii="Times New Roman" w:hAnsi="Times New Roman"/>
          <w:color w:val="auto"/>
          <w:sz w:val="24"/>
          <w:szCs w:val="21"/>
          <w:highlight w:val="none"/>
          <w:lang w:val="en-US" w:eastAsia="zh-CN"/>
        </w:rPr>
      </w:pPr>
      <w:r>
        <w:rPr>
          <w:rFonts w:hint="eastAsia" w:ascii="Times New Roman" w:hAnsi="Times New Roman"/>
          <w:color w:val="auto"/>
          <w:sz w:val="24"/>
          <w:szCs w:val="21"/>
          <w:highlight w:val="none"/>
          <w:lang w:val="en-US" w:eastAsia="zh-CN"/>
        </w:rPr>
        <w:t>反商业贿赂承诺书</w:t>
      </w:r>
    </w:p>
    <w:p>
      <w:pPr>
        <w:rPr>
          <w:color w:val="auto"/>
          <w:highlight w:val="none"/>
        </w:rPr>
      </w:pPr>
    </w:p>
    <w:p>
      <w:pPr>
        <w:autoSpaceDE w:val="0"/>
        <w:autoSpaceDN w:val="0"/>
        <w:adjustRightInd w:val="0"/>
        <w:rPr>
          <w:rFonts w:ascii="Times New Roman" w:hAnsi="Times New Roman"/>
          <w:color w:val="auto"/>
          <w:szCs w:val="21"/>
          <w:highlight w:val="none"/>
        </w:rPr>
      </w:pPr>
    </w:p>
    <w:p>
      <w:pPr>
        <w:jc w:val="center"/>
        <w:rPr>
          <w:rFonts w:ascii="Times New Roman" w:hAnsi="Times New Roman"/>
          <w:b/>
          <w:bCs/>
          <w:color w:val="auto"/>
          <w:sz w:val="36"/>
          <w:szCs w:val="36"/>
          <w:highlight w:val="none"/>
        </w:rPr>
      </w:pPr>
      <w:r>
        <w:rPr>
          <w:rFonts w:ascii="Times New Roman" w:hAnsi="Times New Roman"/>
          <w:b/>
          <w:bCs/>
          <w:color w:val="auto"/>
          <w:sz w:val="36"/>
          <w:szCs w:val="36"/>
          <w:highlight w:val="none"/>
        </w:rPr>
        <w:t>反商业贿赂承诺书</w:t>
      </w:r>
    </w:p>
    <w:p>
      <w:pPr>
        <w:rPr>
          <w:rFonts w:ascii="Times New Roman" w:hAnsi="Times New Roman"/>
          <w:color w:val="auto"/>
          <w:sz w:val="24"/>
          <w:highlight w:val="none"/>
        </w:rPr>
      </w:pPr>
    </w:p>
    <w:p>
      <w:pPr>
        <w:rPr>
          <w:rFonts w:ascii="Times New Roman" w:hAnsi="Times New Roman"/>
          <w:color w:val="auto"/>
          <w:sz w:val="24"/>
          <w:highlight w:val="none"/>
        </w:rPr>
      </w:pPr>
    </w:p>
    <w:p>
      <w:pPr>
        <w:spacing w:line="480" w:lineRule="auto"/>
        <w:rPr>
          <w:rFonts w:ascii="Times New Roman" w:hAnsi="Times New Roman"/>
          <w:color w:val="auto"/>
          <w:sz w:val="24"/>
          <w:highlight w:val="none"/>
        </w:rPr>
      </w:pPr>
      <w:r>
        <w:rPr>
          <w:rFonts w:ascii="Times New Roman" w:hAnsi="Times New Roman"/>
          <w:color w:val="auto"/>
          <w:sz w:val="24"/>
          <w:highlight w:val="none"/>
        </w:rPr>
        <w:t>致：</w:t>
      </w:r>
      <w:r>
        <w:rPr>
          <w:rFonts w:hint="eastAsia" w:ascii="Times New Roman" w:hAnsi="Times New Roman"/>
          <w:color w:val="auto"/>
          <w:sz w:val="24"/>
          <w:highlight w:val="none"/>
          <w:u w:val="single"/>
          <w:lang w:val="en-US" w:eastAsia="zh-CN"/>
        </w:rPr>
        <w:t>三亚科技投资集团有限公司</w:t>
      </w:r>
      <w:r>
        <w:rPr>
          <w:rFonts w:ascii="Times New Roman" w:hAnsi="Times New Roman"/>
          <w:color w:val="auto"/>
          <w:sz w:val="24"/>
          <w:highlight w:val="none"/>
          <w:u w:val="single"/>
        </w:rPr>
        <w:t xml:space="preserve"> </w:t>
      </w:r>
    </w:p>
    <w:p>
      <w:pPr>
        <w:ind w:firstLine="562" w:firstLineChars="200"/>
        <w:jc w:val="left"/>
        <w:rPr>
          <w:rFonts w:ascii="Times New Roman" w:hAnsi="Times New Roman"/>
          <w:color w:val="auto"/>
          <w:sz w:val="24"/>
          <w:highlight w:val="none"/>
        </w:rPr>
      </w:pPr>
      <w:r>
        <w:rPr>
          <w:rFonts w:hint="eastAsia" w:ascii="Times New Roman" w:hAnsi="Times New Roman"/>
          <w:b/>
          <w:color w:val="auto"/>
          <w:sz w:val="28"/>
          <w:szCs w:val="28"/>
          <w:highlight w:val="none"/>
          <w:lang w:val="en-US" w:eastAsia="zh-CN"/>
        </w:rPr>
        <w:t>我方</w:t>
      </w:r>
      <w:r>
        <w:rPr>
          <w:rFonts w:ascii="Times New Roman" w:hAnsi="Times New Roman"/>
          <w:b/>
          <w:color w:val="auto"/>
          <w:sz w:val="28"/>
          <w:szCs w:val="28"/>
          <w:highlight w:val="none"/>
        </w:rPr>
        <w:t>郑重承诺：</w:t>
      </w:r>
      <w:r>
        <w:rPr>
          <w:rFonts w:ascii="Times New Roman" w:hAnsi="Times New Roman"/>
          <w:color w:val="auto"/>
          <w:sz w:val="24"/>
          <w:highlight w:val="none"/>
        </w:rPr>
        <w:t>在</w:t>
      </w:r>
      <w:r>
        <w:rPr>
          <w:rFonts w:ascii="Times New Roman" w:hAnsi="Times New Roman"/>
          <w:iCs/>
          <w:color w:val="auto"/>
          <w:sz w:val="24"/>
          <w:highlight w:val="none"/>
          <w:u w:val="single"/>
        </w:rPr>
        <w:t xml:space="preserve"> </w:t>
      </w:r>
      <w:r>
        <w:rPr>
          <w:rFonts w:hint="eastAsia" w:ascii="Times New Roman" w:hAnsi="Times New Roman" w:eastAsia="宋体"/>
          <w:color w:val="auto"/>
          <w:sz w:val="24"/>
          <w:szCs w:val="24"/>
          <w:highlight w:val="none"/>
          <w:u w:val="single"/>
          <w:lang w:val="en-US" w:eastAsia="zh-CN"/>
        </w:rPr>
        <w:t>三亚科技投资集团有限公司</w:t>
      </w:r>
      <w:r>
        <w:rPr>
          <w:rFonts w:hint="eastAsia" w:ascii="Times New Roman" w:hAnsi="Times New Roman" w:eastAsia="宋体"/>
          <w:color w:val="auto"/>
          <w:sz w:val="24"/>
          <w:szCs w:val="24"/>
          <w:highlight w:val="none"/>
          <w:u w:val="single"/>
        </w:rPr>
        <w:t>关于</w:t>
      </w:r>
      <w:r>
        <w:rPr>
          <w:rFonts w:hint="eastAsia" w:ascii="Times New Roman" w:hAnsi="Times New Roman" w:eastAsia="宋体"/>
          <w:color w:val="auto"/>
          <w:sz w:val="24"/>
          <w:szCs w:val="24"/>
          <w:highlight w:val="none"/>
          <w:u w:val="single"/>
          <w:lang w:eastAsia="zh-CN"/>
        </w:rPr>
        <w:t>“</w:t>
      </w:r>
      <w:r>
        <w:rPr>
          <w:rFonts w:hint="eastAsia" w:eastAsia="宋体"/>
          <w:b w:val="0"/>
          <w:bCs w:val="0"/>
          <w:color w:val="auto"/>
          <w:spacing w:val="0"/>
          <w:w w:val="100"/>
          <w:position w:val="0"/>
          <w:sz w:val="24"/>
          <w:szCs w:val="24"/>
          <w:highlight w:val="none"/>
          <w:u w:val="single"/>
          <w:lang w:val="en-US" w:eastAsia="zh-CN"/>
        </w:rPr>
        <w:t>基于区块链技术的海南自贸港旅游电商平台揭牌仪式</w:t>
      </w:r>
      <w:r>
        <w:rPr>
          <w:rFonts w:hint="eastAsia" w:ascii="Times New Roman" w:hAnsi="Times New Roman" w:eastAsia="宋体"/>
          <w:color w:val="auto"/>
          <w:sz w:val="24"/>
          <w:szCs w:val="24"/>
          <w:highlight w:val="none"/>
          <w:u w:val="single"/>
          <w:lang w:val="en-US" w:eastAsia="zh-CN"/>
        </w:rPr>
        <w:t>”</w:t>
      </w:r>
      <w:r>
        <w:rPr>
          <w:rFonts w:ascii="Times New Roman" w:hAnsi="Times New Roman"/>
          <w:color w:val="auto"/>
          <w:sz w:val="24"/>
          <w:highlight w:val="none"/>
        </w:rPr>
        <w:t>采购活动中，我公司保证做到：</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一、公平竞争参加本</w:t>
      </w:r>
      <w:r>
        <w:rPr>
          <w:rFonts w:hint="eastAsia" w:ascii="Times New Roman" w:hAnsi="Times New Roman"/>
          <w:color w:val="auto"/>
          <w:sz w:val="24"/>
          <w:highlight w:val="none"/>
        </w:rPr>
        <w:t>采购</w:t>
      </w:r>
      <w:r>
        <w:rPr>
          <w:rFonts w:ascii="Times New Roman" w:hAnsi="Times New Roman"/>
          <w:color w:val="auto"/>
          <w:sz w:val="24"/>
          <w:highlight w:val="none"/>
        </w:rPr>
        <w:t>项目。</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二、杜绝任何形式的商业贿赂行为。不向国家工作人员、政府采购代理机构工作人员、评审专家及其亲属提供礼品礼金、有价证券、购物券、回扣、佣金、咨询费、劳务费、赞助费、宣传费和宴请等；不为其报销各种消费凭证，不支付其旅游、娱乐等费用。</w:t>
      </w:r>
    </w:p>
    <w:p>
      <w:pPr>
        <w:spacing w:line="360" w:lineRule="auto"/>
        <w:ind w:firstLine="480"/>
        <w:rPr>
          <w:rFonts w:ascii="Times New Roman" w:hAnsi="Times New Roman"/>
          <w:color w:val="auto"/>
          <w:sz w:val="24"/>
          <w:highlight w:val="none"/>
        </w:rPr>
      </w:pPr>
      <w:r>
        <w:rPr>
          <w:rFonts w:ascii="Times New Roman" w:hAnsi="Times New Roman"/>
          <w:color w:val="auto"/>
          <w:sz w:val="24"/>
          <w:highlight w:val="none"/>
        </w:rPr>
        <w:t>三、若出现上述行为，我公司及参与</w:t>
      </w:r>
      <w:r>
        <w:rPr>
          <w:rFonts w:hint="eastAsia" w:ascii="Times New Roman" w:hAnsi="Times New Roman"/>
          <w:color w:val="auto"/>
          <w:sz w:val="24"/>
          <w:highlight w:val="none"/>
        </w:rPr>
        <w:t>报价</w:t>
      </w:r>
      <w:r>
        <w:rPr>
          <w:rFonts w:ascii="Times New Roman" w:hAnsi="Times New Roman"/>
          <w:color w:val="auto"/>
          <w:sz w:val="24"/>
          <w:highlight w:val="none"/>
        </w:rPr>
        <w:t>的工作人员愿意接受按照国家法律法规等有关规定给予的处罚。</w:t>
      </w:r>
    </w:p>
    <w:p>
      <w:pPr>
        <w:rPr>
          <w:rFonts w:ascii="Times New Roman" w:hAnsi="Times New Roman"/>
          <w:color w:val="auto"/>
          <w:sz w:val="24"/>
          <w:highlight w:val="none"/>
        </w:rPr>
      </w:pPr>
    </w:p>
    <w:p>
      <w:pPr>
        <w:pStyle w:val="6"/>
        <w:overflowPunct w:val="0"/>
        <w:spacing w:line="460" w:lineRule="exact"/>
        <w:ind w:left="0" w:leftChars="0" w:firstLine="480" w:firstLineChars="200"/>
        <w:jc w:val="both"/>
        <w:rPr>
          <w:rFonts w:hint="eastAsia" w:ascii="Times New Roman" w:hAnsi="Times New Roman" w:eastAsia="宋体"/>
          <w:color w:val="auto"/>
          <w:highlight w:val="none"/>
        </w:rPr>
      </w:pPr>
    </w:p>
    <w:p>
      <w:pPr>
        <w:pStyle w:val="6"/>
        <w:overflowPunct w:val="0"/>
        <w:spacing w:line="460" w:lineRule="exact"/>
        <w:ind w:left="0" w:leftChars="0" w:firstLine="480" w:firstLineChars="200"/>
        <w:jc w:val="both"/>
        <w:rPr>
          <w:rFonts w:ascii="Times New Roman" w:hAnsi="Times New Roman" w:eastAsia="宋体"/>
          <w:color w:val="auto"/>
          <w:highlight w:val="none"/>
        </w:rPr>
      </w:pPr>
      <w:r>
        <w:rPr>
          <w:rFonts w:hint="eastAsia" w:ascii="Times New Roman" w:hAnsi="Times New Roman" w:eastAsia="宋体"/>
          <w:color w:val="auto"/>
          <w:highlight w:val="none"/>
        </w:rPr>
        <w:t>报价人</w:t>
      </w:r>
      <w:r>
        <w:rPr>
          <w:rFonts w:ascii="Times New Roman" w:hAnsi="Times New Roman" w:eastAsia="宋体"/>
          <w:color w:val="auto"/>
          <w:highlight w:val="none"/>
        </w:rPr>
        <w:t>：（填写名称并盖章）</w:t>
      </w:r>
    </w:p>
    <w:p>
      <w:pPr>
        <w:adjustRightInd w:val="0"/>
        <w:spacing w:line="360" w:lineRule="auto"/>
        <w:ind w:firstLine="480" w:firstLineChars="200"/>
        <w:rPr>
          <w:rFonts w:ascii="Times New Roman" w:hAnsi="Times New Roman"/>
          <w:color w:val="auto"/>
          <w:sz w:val="24"/>
          <w:highlight w:val="none"/>
        </w:rPr>
      </w:pPr>
    </w:p>
    <w:p>
      <w:pPr>
        <w:adjustRightInd w:val="0"/>
        <w:spacing w:line="360" w:lineRule="auto"/>
        <w:ind w:firstLine="480" w:firstLineChars="200"/>
        <w:rPr>
          <w:rFonts w:ascii="Times New Roman" w:hAnsi="Times New Roman"/>
          <w:iCs/>
          <w:color w:val="auto"/>
          <w:sz w:val="24"/>
          <w:szCs w:val="21"/>
          <w:highlight w:val="none"/>
        </w:rPr>
      </w:pPr>
      <w:r>
        <w:rPr>
          <w:rFonts w:ascii="Times New Roman" w:hAnsi="Times New Roman"/>
          <w:color w:val="auto"/>
          <w:sz w:val="24"/>
          <w:highlight w:val="none"/>
        </w:rPr>
        <w:t>法定代表人或授权代表</w:t>
      </w:r>
      <w:r>
        <w:rPr>
          <w:rFonts w:ascii="Times New Roman" w:hAnsi="Times New Roman"/>
          <w:bCs/>
          <w:color w:val="auto"/>
          <w:sz w:val="24"/>
          <w:highlight w:val="none"/>
        </w:rPr>
        <w:t>：</w:t>
      </w:r>
      <w:r>
        <w:rPr>
          <w:rFonts w:ascii="Times New Roman" w:hAnsi="Times New Roman"/>
          <w:iCs/>
          <w:color w:val="auto"/>
          <w:sz w:val="24"/>
          <w:szCs w:val="21"/>
          <w:highlight w:val="none"/>
        </w:rPr>
        <w:t>（签字或盖章）</w:t>
      </w:r>
    </w:p>
    <w:p>
      <w:pPr>
        <w:adjustRightInd w:val="0"/>
        <w:spacing w:line="360" w:lineRule="auto"/>
        <w:ind w:firstLine="480" w:firstLineChars="200"/>
        <w:rPr>
          <w:rFonts w:ascii="Times New Roman" w:hAnsi="Times New Roman"/>
          <w:iCs/>
          <w:color w:val="auto"/>
          <w:sz w:val="24"/>
          <w:szCs w:val="21"/>
          <w:highlight w:val="none"/>
        </w:rPr>
      </w:pPr>
    </w:p>
    <w:p>
      <w:pPr>
        <w:adjustRightInd w:val="0"/>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签署</w:t>
      </w:r>
      <w:r>
        <w:rPr>
          <w:rFonts w:ascii="Times New Roman" w:hAnsi="Times New Roman"/>
          <w:color w:val="auto"/>
          <w:sz w:val="24"/>
          <w:highlight w:val="none"/>
        </w:rPr>
        <w:t>日期：</w:t>
      </w:r>
      <w:r>
        <w:rPr>
          <w:rFonts w:hint="eastAsia" w:ascii="Times New Roman" w:hAnsi="Times New Roman"/>
          <w:color w:val="auto"/>
          <w:sz w:val="24"/>
          <w:highlight w:val="none"/>
        </w:rPr>
        <w:t>202</w:t>
      </w:r>
      <w:r>
        <w:rPr>
          <w:rFonts w:hint="eastAsia" w:ascii="Times New Roman" w:hAnsi="Times New Roman"/>
          <w:color w:val="auto"/>
          <w:sz w:val="24"/>
          <w:highlight w:val="none"/>
          <w:lang w:val="en-US" w:eastAsia="zh-CN"/>
        </w:rPr>
        <w:t>1</w:t>
      </w:r>
      <w:r>
        <w:rPr>
          <w:rFonts w:ascii="Times New Roman" w:hAnsi="Times New Roman"/>
          <w:color w:val="auto"/>
          <w:sz w:val="24"/>
          <w:highlight w:val="none"/>
        </w:rPr>
        <w:t>年  月  日</w:t>
      </w:r>
    </w:p>
    <w:p>
      <w:pPr>
        <w:numPr>
          <w:ilvl w:val="1"/>
          <w:numId w:val="4"/>
        </w:numPr>
        <w:tabs>
          <w:tab w:val="left" w:pos="360"/>
          <w:tab w:val="left" w:pos="540"/>
          <w:tab w:val="clear" w:pos="780"/>
        </w:tabs>
        <w:spacing w:before="156" w:beforeLines="50" w:after="156" w:afterLines="50"/>
        <w:ind w:left="0" w:firstLine="0"/>
        <w:jc w:val="right"/>
        <w:rPr>
          <w:rFonts w:ascii="Times New Roman" w:hAnsi="Times New Roman"/>
          <w:b/>
          <w:bCs/>
          <w:color w:val="auto"/>
          <w:sz w:val="32"/>
          <w:highlight w:val="none"/>
        </w:rPr>
        <w:sectPr>
          <w:pgSz w:w="11906" w:h="16838"/>
          <w:pgMar w:top="1361" w:right="1418" w:bottom="1361" w:left="1588" w:header="851" w:footer="992" w:gutter="0"/>
          <w:cols w:space="720" w:num="1"/>
          <w:docGrid w:type="lines" w:linePitch="312" w:charSpace="0"/>
        </w:sectPr>
      </w:pPr>
    </w:p>
    <w:p>
      <w:pPr>
        <w:pStyle w:val="2"/>
        <w:numPr>
          <w:ilvl w:val="0"/>
          <w:numId w:val="2"/>
        </w:numPr>
        <w:ind w:left="0" w:leftChars="0" w:firstLine="420" w:firstLineChars="0"/>
        <w:jc w:val="left"/>
        <w:rPr>
          <w:rFonts w:hint="eastAsia" w:ascii="Times New Roman" w:hAnsi="Times New Roman"/>
          <w:color w:val="auto"/>
          <w:sz w:val="24"/>
          <w:szCs w:val="21"/>
          <w:highlight w:val="none"/>
          <w:lang w:val="en-US" w:eastAsia="zh-CN"/>
        </w:rPr>
      </w:pPr>
      <w:r>
        <w:rPr>
          <w:rFonts w:hint="eastAsia" w:ascii="Times New Roman" w:hAnsi="Times New Roman"/>
          <w:color w:val="auto"/>
          <w:sz w:val="24"/>
          <w:szCs w:val="21"/>
          <w:highlight w:val="none"/>
          <w:lang w:val="en-US" w:eastAsia="zh-CN"/>
        </w:rPr>
        <w:t>信用查询记录</w:t>
      </w:r>
    </w:p>
    <w:p>
      <w:pPr>
        <w:pStyle w:val="2"/>
        <w:rPr>
          <w:rFonts w:ascii="Times New Roman" w:hAnsi="Times New Roman"/>
          <w:color w:val="auto"/>
          <w:sz w:val="24"/>
          <w:szCs w:val="21"/>
          <w:highlight w:val="none"/>
        </w:rPr>
      </w:pPr>
    </w:p>
    <w:p>
      <w:pPr>
        <w:pStyle w:val="2"/>
        <w:jc w:val="center"/>
        <w:rPr>
          <w:rFonts w:ascii="Times New Roman" w:hAnsi="Times New Roman"/>
          <w:color w:val="auto"/>
          <w:sz w:val="32"/>
          <w:szCs w:val="24"/>
          <w:highlight w:val="none"/>
        </w:rPr>
      </w:pPr>
      <w:r>
        <w:rPr>
          <w:rFonts w:hint="eastAsia" w:ascii="Times New Roman" w:hAnsi="Times New Roman"/>
          <w:color w:val="auto"/>
          <w:sz w:val="32"/>
          <w:szCs w:val="24"/>
          <w:highlight w:val="none"/>
        </w:rPr>
        <w:t>供应商信用信息查询渠道</w:t>
      </w:r>
    </w:p>
    <w:p>
      <w:pPr>
        <w:spacing w:line="360" w:lineRule="auto"/>
        <w:rPr>
          <w:rFonts w:ascii="Times New Roman" w:hAnsi="Times New Roman"/>
          <w:color w:val="auto"/>
          <w:sz w:val="24"/>
          <w:highlight w:val="none"/>
        </w:rPr>
      </w:pPr>
    </w:p>
    <w:p>
      <w:pPr>
        <w:spacing w:line="360" w:lineRule="auto"/>
        <w:rPr>
          <w:rFonts w:ascii="Times New Roman" w:hAnsi="Times New Roman"/>
          <w:color w:val="auto"/>
          <w:sz w:val="24"/>
          <w:highlight w:val="none"/>
        </w:rPr>
      </w:pP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w:t>
      </w:r>
      <w:r>
        <w:rPr>
          <w:rFonts w:ascii="Times New Roman" w:hAnsi="Times New Roman"/>
          <w:color w:val="auto"/>
          <w:sz w:val="24"/>
          <w:highlight w:val="none"/>
        </w:rPr>
        <w:t>、</w:t>
      </w:r>
      <w:r>
        <w:rPr>
          <w:rFonts w:hint="eastAsia" w:ascii="Times New Roman" w:hAnsi="Times New Roman"/>
          <w:color w:val="auto"/>
          <w:sz w:val="24"/>
          <w:highlight w:val="none"/>
          <w:lang w:val="en-US" w:eastAsia="zh-CN"/>
        </w:rPr>
        <w:t>传媒广告公司</w:t>
      </w:r>
      <w:r>
        <w:rPr>
          <w:rFonts w:ascii="Times New Roman" w:hAnsi="Times New Roman"/>
          <w:b/>
          <w:bCs/>
          <w:color w:val="auto"/>
          <w:sz w:val="24"/>
          <w:highlight w:val="none"/>
        </w:rPr>
        <w:t>201</w:t>
      </w:r>
      <w:r>
        <w:rPr>
          <w:rFonts w:hint="eastAsia" w:ascii="Times New Roman" w:hAnsi="Times New Roman"/>
          <w:b/>
          <w:bCs/>
          <w:color w:val="auto"/>
          <w:sz w:val="24"/>
          <w:highlight w:val="none"/>
          <w:lang w:val="en-US" w:eastAsia="zh-CN"/>
        </w:rPr>
        <w:t>9</w:t>
      </w:r>
      <w:r>
        <w:rPr>
          <w:rFonts w:ascii="Times New Roman" w:hAnsi="Times New Roman"/>
          <w:b/>
          <w:bCs/>
          <w:color w:val="auto"/>
          <w:sz w:val="24"/>
          <w:highlight w:val="none"/>
        </w:rPr>
        <w:t>年</w:t>
      </w:r>
      <w:r>
        <w:rPr>
          <w:rFonts w:ascii="Times New Roman" w:hAnsi="Times New Roman"/>
          <w:color w:val="auto"/>
          <w:sz w:val="24"/>
          <w:highlight w:val="none"/>
        </w:rPr>
        <w:t>以来未被列入失信被执行人、重大税收违法案件当事人名单、政府采购严重违法失信行为记录名单等。</w:t>
      </w:r>
    </w:p>
    <w:p>
      <w:pPr>
        <w:pStyle w:val="13"/>
        <w:ind w:firstLine="482"/>
        <w:jc w:val="both"/>
        <w:rPr>
          <w:rFonts w:hint="eastAsia" w:ascii="宋体" w:hAnsi="宋体" w:eastAsia="宋体" w:cs="宋体"/>
          <w:color w:val="auto"/>
          <w:kern w:val="0"/>
          <w:sz w:val="24"/>
          <w:szCs w:val="24"/>
          <w:highlight w:val="none"/>
        </w:rPr>
      </w:pPr>
      <w:r>
        <w:rPr>
          <w:rFonts w:hint="eastAsia" w:ascii="Times New Roman" w:hAnsi="Times New Roman"/>
          <w:color w:val="auto"/>
          <w:sz w:val="24"/>
          <w:highlight w:val="none"/>
          <w:lang w:val="en-US" w:eastAsia="zh-CN"/>
        </w:rPr>
        <w:t>2、</w:t>
      </w:r>
      <w:r>
        <w:rPr>
          <w:rFonts w:hint="eastAsia" w:ascii="宋体" w:hAnsi="宋体" w:eastAsia="宋体" w:cs="宋体"/>
          <w:b/>
          <w:color w:val="auto"/>
          <w:kern w:val="0"/>
          <w:sz w:val="24"/>
          <w:szCs w:val="24"/>
          <w:highlight w:val="none"/>
        </w:rPr>
        <w:t>信用记录查询渠道：“信用中国”网站(</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"http://www.creditchina.gov.cn/"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http://www.creditchina.gov.cn/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w:t>
      </w:r>
      <w:bookmarkStart w:id="15" w:name="_Hlk63342756"/>
      <w:r>
        <w:rPr>
          <w:rFonts w:hint="eastAsia" w:ascii="宋体" w:hAnsi="宋体" w:eastAsia="宋体" w:cs="宋体"/>
          <w:b/>
          <w:color w:val="auto"/>
          <w:kern w:val="0"/>
          <w:sz w:val="24"/>
          <w:szCs w:val="24"/>
          <w:highlight w:val="none"/>
        </w:rPr>
        <w:t>中国政府采购网</w:t>
      </w:r>
      <w:bookmarkEnd w:id="15"/>
      <w:r>
        <w:rPr>
          <w:rFonts w:hint="eastAsia" w:ascii="宋体" w:hAnsi="宋体" w:eastAsia="宋体" w:cs="宋体"/>
          <w:b/>
          <w:color w:val="auto"/>
          <w:kern w:val="0"/>
          <w:sz w:val="24"/>
          <w:szCs w:val="24"/>
          <w:highlight w:val="none"/>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"http://www.ccgp.gov.cn/" \h </w:instrText>
      </w:r>
      <w:r>
        <w:rPr>
          <w:rFonts w:hint="eastAsia" w:ascii="宋体" w:hAnsi="宋体" w:eastAsia="宋体" w:cs="宋体"/>
          <w:color w:val="auto"/>
          <w:sz w:val="24"/>
          <w:szCs w:val="24"/>
          <w:highlight w:val="none"/>
        </w:rPr>
        <w:fldChar w:fldCharType="separate"/>
      </w:r>
      <w:r>
        <w:rPr>
          <w:rStyle w:val="12"/>
          <w:rFonts w:hint="eastAsia" w:ascii="宋体" w:hAnsi="宋体" w:eastAsia="宋体" w:cs="宋体"/>
          <w:b/>
          <w:color w:val="auto"/>
          <w:kern w:val="0"/>
          <w:sz w:val="24"/>
          <w:szCs w:val="24"/>
          <w:highlight w:val="none"/>
        </w:rPr>
        <w:t>http://www.ccgp.gov.cn/</w:t>
      </w:r>
      <w:r>
        <w:rPr>
          <w:rStyle w:val="12"/>
          <w:rFonts w:hint="eastAsia" w:ascii="宋体" w:hAnsi="宋体" w:eastAsia="宋体" w:cs="宋体"/>
          <w:b/>
          <w:color w:val="auto"/>
          <w:kern w:val="0"/>
          <w:sz w:val="24"/>
          <w:szCs w:val="24"/>
          <w:highlight w:val="none"/>
        </w:rPr>
        <w:fldChar w:fldCharType="end"/>
      </w:r>
      <w:r>
        <w:rPr>
          <w:rFonts w:hint="eastAsia" w:ascii="宋体" w:hAnsi="宋体" w:eastAsia="宋体" w:cs="宋体"/>
          <w:b/>
          <w:color w:val="auto"/>
          <w:kern w:val="0"/>
          <w:sz w:val="24"/>
          <w:szCs w:val="24"/>
          <w:highlight w:val="none"/>
        </w:rPr>
        <w:t>)等渠道查询相关主体信用记录。</w:t>
      </w:r>
    </w:p>
    <w:p>
      <w:pPr>
        <w:pStyle w:val="13"/>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、被列入失信被执行人、重大税收违法案件当事人名单、政府采购严重违法失信行为记录名单及其他不符合《中华人民共和国政府采购法》第二十二条规定条件的报价单位，拒绝参与本项目报价。</w:t>
      </w:r>
    </w:p>
    <w:p>
      <w:pPr>
        <w:spacing w:line="48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lang w:val="en-US" w:eastAsia="zh-CN"/>
        </w:rPr>
        <w:t>4</w:t>
      </w:r>
      <w:r>
        <w:rPr>
          <w:rFonts w:ascii="Times New Roman" w:hAnsi="Times New Roman"/>
          <w:color w:val="auto"/>
          <w:sz w:val="24"/>
          <w:highlight w:val="none"/>
        </w:rPr>
        <w:t>、提供供应商信用信息查询记录页面，并截图打印加盖公章放于</w:t>
      </w:r>
      <w:r>
        <w:rPr>
          <w:rFonts w:hint="eastAsia" w:ascii="Times New Roman" w:hAnsi="Times New Roman"/>
          <w:color w:val="auto"/>
          <w:sz w:val="24"/>
          <w:highlight w:val="none"/>
        </w:rPr>
        <w:t>报价</w:t>
      </w:r>
      <w:r>
        <w:rPr>
          <w:rFonts w:ascii="Times New Roman" w:hAnsi="Times New Roman"/>
          <w:color w:val="auto"/>
          <w:sz w:val="24"/>
          <w:highlight w:val="none"/>
        </w:rPr>
        <w:t>文件中。</w:t>
      </w:r>
    </w:p>
    <w:p>
      <w:pPr>
        <w:pStyle w:val="13"/>
        <w:ind w:firstLine="482"/>
        <w:rPr>
          <w:rFonts w:hint="eastAsia" w:ascii="宋体" w:hAnsi="宋体" w:eastAsia="宋体" w:cs="宋体"/>
          <w:b/>
          <w:color w:val="auto"/>
          <w:kern w:val="0"/>
          <w:sz w:val="24"/>
          <w:szCs w:val="24"/>
          <w:highlight w:val="none"/>
          <w:u w:val="single"/>
        </w:rPr>
      </w:pPr>
      <w:r>
        <w:rPr>
          <w:rFonts w:hint="eastAsia" w:ascii="Times New Roman" w:hAnsi="Times New Roman"/>
          <w:color w:val="auto"/>
          <w:sz w:val="24"/>
          <w:highlight w:val="none"/>
        </w:rPr>
        <w:t xml:space="preserve">   </w:t>
      </w:r>
      <w:r>
        <w:rPr>
          <w:rFonts w:hint="eastAsia" w:ascii="宋体" w:hAnsi="宋体" w:eastAsia="宋体" w:cs="宋体"/>
          <w:b/>
          <w:color w:val="auto"/>
          <w:kern w:val="0"/>
          <w:sz w:val="24"/>
          <w:szCs w:val="24"/>
          <w:highlight w:val="none"/>
          <w:u w:val="single"/>
        </w:rPr>
        <w:t>备注：信用信息，参考信用查询示范截图（查询示范附后）</w:t>
      </w:r>
    </w:p>
    <w:p>
      <w:pPr>
        <w:pStyle w:val="2"/>
        <w:rPr>
          <w:rFonts w:ascii="Times New Roman" w:hAnsi="Times New Roman"/>
          <w:color w:val="auto"/>
          <w:sz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spacing w:before="111"/>
        <w:rPr>
          <w:rFonts w:hint="eastAsia" w:ascii="宋体" w:hAnsi="宋体" w:eastAsia="宋体" w:cs="宋体"/>
          <w:b/>
          <w:color w:val="auto"/>
          <w:sz w:val="24"/>
          <w:szCs w:val="24"/>
          <w:highlight w:val="none"/>
        </w:rPr>
      </w:pPr>
    </w:p>
    <w:p>
      <w:pPr>
        <w:outlineLvl w:val="9"/>
        <w:rPr>
          <w:rFonts w:hint="eastAsia" w:ascii="宋体" w:hAnsi="宋体" w:eastAsiaTheme="minorEastAsia" w:cstheme="minorBidi"/>
          <w:b/>
          <w:bCs/>
          <w:color w:val="auto"/>
          <w:kern w:val="2"/>
          <w:sz w:val="28"/>
          <w:szCs w:val="28"/>
          <w:highlight w:val="none"/>
          <w:lang w:val="en-US" w:eastAsia="zh-CN" w:bidi="ar-SA"/>
        </w:rPr>
      </w:pPr>
      <w:r>
        <w:rPr>
          <w:rFonts w:hint="eastAsia" w:ascii="宋体" w:hAnsi="宋体" w:eastAsiaTheme="minorEastAsia" w:cstheme="minorBidi"/>
          <w:b/>
          <w:bCs/>
          <w:color w:val="auto"/>
          <w:kern w:val="2"/>
          <w:sz w:val="28"/>
          <w:szCs w:val="28"/>
          <w:highlight w:val="none"/>
          <w:lang w:val="en-US" w:eastAsia="zh-CN" w:bidi="ar-SA"/>
        </w:rPr>
        <w:t>信用查询承诺书</w:t>
      </w:r>
    </w:p>
    <w:p>
      <w:pPr>
        <w:pStyle w:val="13"/>
        <w:ind w:firstLine="0" w:firstLineChars="0"/>
        <w:rPr>
          <w:rFonts w:cs="宋体"/>
          <w:color w:val="auto"/>
          <w:kern w:val="0"/>
          <w:highlight w:val="none"/>
        </w:rPr>
      </w:pPr>
    </w:p>
    <w:p>
      <w:pPr>
        <w:pStyle w:val="13"/>
        <w:ind w:firstLine="0" w:firstLineChars="0"/>
        <w:rPr>
          <w:rFonts w:hint="default"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致：</w:t>
      </w:r>
      <w:r>
        <w:rPr>
          <w:rFonts w:hint="eastAsia" w:ascii="Times New Roman" w:hAnsi="Times New Roman" w:cstheme="minorBidi"/>
          <w:color w:val="auto"/>
          <w:kern w:val="2"/>
          <w:sz w:val="24"/>
          <w:szCs w:val="24"/>
          <w:highlight w:val="none"/>
          <w:lang w:val="en-US" w:eastAsia="zh-CN" w:bidi="ar-SA"/>
        </w:rPr>
        <w:t>三亚科技投资集团有限公司</w:t>
      </w:r>
    </w:p>
    <w:p>
      <w:pPr>
        <w:pStyle w:val="13"/>
        <w:ind w:firstLine="560"/>
        <w:rPr>
          <w:rFonts w:ascii="Times New Roman" w:hAnsi="Times New Roman" w:eastAsiaTheme="minorEastAsia" w:cstheme="minorBidi"/>
          <w:color w:val="auto"/>
          <w:kern w:val="2"/>
          <w:sz w:val="24"/>
          <w:szCs w:val="24"/>
          <w:highlight w:val="none"/>
          <w:lang w:val="en-US" w:eastAsia="zh-CN" w:bidi="ar-SA"/>
        </w:rPr>
      </w:pP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w:t>
      </w:r>
      <w:r>
        <w:rPr>
          <w:rFonts w:hint="eastAsia" w:ascii="Times New Roman" w:hAnsi="Times New Roman"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 xml:space="preserve">   </w:t>
      </w:r>
      <w:r>
        <w:rPr>
          <w:rFonts w:ascii="Times New Roman" w:hAnsi="Times New Roman" w:eastAsiaTheme="minorEastAsia" w:cstheme="minorBidi"/>
          <w:color w:val="auto"/>
          <w:kern w:val="2"/>
          <w:sz w:val="24"/>
          <w:szCs w:val="24"/>
          <w:highlight w:val="none"/>
          <w:u w:val="single"/>
          <w:lang w:val="en-US" w:eastAsia="zh-CN" w:bidi="ar-SA"/>
        </w:rPr>
        <w:tab/>
      </w:r>
      <w:r>
        <w:rPr>
          <w:rFonts w:ascii="Times New Roman" w:hAnsi="Times New Roman" w:eastAsiaTheme="minorEastAsia" w:cstheme="minorBidi"/>
          <w:color w:val="auto"/>
          <w:kern w:val="2"/>
          <w:sz w:val="24"/>
          <w:szCs w:val="24"/>
          <w:highlight w:val="none"/>
          <w:lang w:val="en-US" w:eastAsia="zh-CN" w:bidi="ar-SA"/>
        </w:rPr>
        <w:t>（</w:t>
      </w:r>
      <w:r>
        <w:rPr>
          <w:rFonts w:hint="eastAsia" w:ascii="Times New Roman" w:hAnsi="Times New Roman" w:cstheme="minorBidi"/>
          <w:color w:val="auto"/>
          <w:kern w:val="2"/>
          <w:sz w:val="24"/>
          <w:szCs w:val="24"/>
          <w:highlight w:val="none"/>
          <w:lang w:val="en-US" w:eastAsia="zh-CN" w:bidi="ar-SA"/>
        </w:rPr>
        <w:t>填写</w:t>
      </w:r>
      <w:r>
        <w:rPr>
          <w:rFonts w:hint="eastAsia" w:ascii="Times New Roman" w:hAnsi="Times New Roman" w:eastAsiaTheme="minorEastAsia" w:cstheme="minorBidi"/>
          <w:color w:val="auto"/>
          <w:kern w:val="2"/>
          <w:sz w:val="24"/>
          <w:szCs w:val="24"/>
          <w:highlight w:val="none"/>
          <w:lang w:val="en-US" w:eastAsia="zh-CN" w:bidi="ar-SA"/>
        </w:rPr>
        <w:t>报价单位</w:t>
      </w:r>
      <w:r>
        <w:rPr>
          <w:rFonts w:ascii="Times New Roman" w:hAnsi="Times New Roman" w:eastAsiaTheme="minorEastAsia" w:cstheme="minorBidi"/>
          <w:color w:val="auto"/>
          <w:kern w:val="2"/>
          <w:sz w:val="24"/>
          <w:szCs w:val="24"/>
          <w:highlight w:val="none"/>
          <w:lang w:val="en-US" w:eastAsia="zh-CN" w:bidi="ar-SA"/>
        </w:rPr>
        <w:t>名称）郑重承诺：</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我单位参与的</w:t>
      </w:r>
      <w:r>
        <w:rPr>
          <w:rFonts w:hint="eastAsia" w:ascii="Times New Roman" w:hAnsi="Times New Roman" w:eastAsia="宋体"/>
          <w:color w:val="auto"/>
          <w:sz w:val="24"/>
          <w:szCs w:val="24"/>
          <w:highlight w:val="none"/>
          <w:u w:val="single"/>
          <w:lang w:eastAsia="zh-CN"/>
        </w:rPr>
        <w:t>“</w:t>
      </w:r>
      <w:r>
        <w:rPr>
          <w:rFonts w:hint="eastAsia" w:eastAsia="宋体"/>
          <w:b w:val="0"/>
          <w:bCs w:val="0"/>
          <w:color w:val="auto"/>
          <w:spacing w:val="0"/>
          <w:w w:val="100"/>
          <w:position w:val="0"/>
          <w:sz w:val="24"/>
          <w:szCs w:val="24"/>
          <w:highlight w:val="none"/>
          <w:u w:val="single"/>
          <w:lang w:val="en-US" w:eastAsia="zh-CN"/>
        </w:rPr>
        <w:t>基于区块链技术的海南自贸港旅游电商平台揭牌仪式</w:t>
      </w:r>
      <w:r>
        <w:rPr>
          <w:rFonts w:hint="eastAsia" w:ascii="Times New Roman" w:hAnsi="Times New Roman" w:eastAsia="宋体"/>
          <w:color w:val="auto"/>
          <w:sz w:val="24"/>
          <w:szCs w:val="24"/>
          <w:highlight w:val="none"/>
          <w:u w:val="single"/>
          <w:lang w:val="en-US" w:eastAsia="zh-CN"/>
        </w:rPr>
        <w:t>”</w:t>
      </w:r>
      <w:r>
        <w:rPr>
          <w:rFonts w:ascii="Times New Roman" w:hAnsi="Times New Roman" w:eastAsiaTheme="minorEastAsia" w:cstheme="minorBidi"/>
          <w:color w:val="auto"/>
          <w:kern w:val="2"/>
          <w:sz w:val="24"/>
          <w:szCs w:val="24"/>
          <w:highlight w:val="none"/>
          <w:lang w:val="en-US" w:eastAsia="zh-CN" w:bidi="ar-SA"/>
        </w:rPr>
        <w:t>。现承诺2017年至今未被列入失信被执行人、重大税收违法案件当事人名单、政府采购严重违法失信行为记录名单。如有虚假承诺，愿承担一切法律责任。</w:t>
      </w:r>
    </w:p>
    <w:p>
      <w:pPr>
        <w:pStyle w:val="13"/>
        <w:ind w:firstLine="56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特此承诺。</w:t>
      </w: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ind w:firstLine="0" w:firstLineChars="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报价人</w:t>
      </w:r>
      <w:r>
        <w:rPr>
          <w:rFonts w:ascii="Times New Roman" w:hAnsi="Times New Roman" w:eastAsiaTheme="minorEastAsia" w:cstheme="minorBidi"/>
          <w:color w:val="auto"/>
          <w:kern w:val="2"/>
          <w:sz w:val="24"/>
          <w:szCs w:val="24"/>
          <w:highlight w:val="none"/>
          <w:lang w:val="en-US" w:eastAsia="zh-CN" w:bidi="ar-SA"/>
        </w:rPr>
        <w:t>：（填写名称并盖章）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bookmarkStart w:id="16" w:name="_Hlk59110208"/>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w:t>
      </w:r>
      <w:r>
        <w:rPr>
          <w:rFonts w:hint="eastAsia" w:ascii="Times New Roman" w:hAnsi="Times New Roman"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bookmarkEnd w:id="16"/>
    <w:p>
      <w:pPr>
        <w:pStyle w:val="13"/>
        <w:ind w:firstLine="560"/>
        <w:rPr>
          <w:rFonts w:cs="宋体"/>
          <w:color w:val="auto"/>
          <w:kern w:val="0"/>
          <w:sz w:val="28"/>
          <w:szCs w:val="28"/>
          <w:highlight w:val="none"/>
        </w:rPr>
      </w:pPr>
    </w:p>
    <w:p>
      <w:pPr>
        <w:pStyle w:val="13"/>
        <w:rPr>
          <w:rFonts w:cs="宋体"/>
          <w:color w:val="auto"/>
          <w:kern w:val="0"/>
          <w:highlight w:val="none"/>
        </w:rPr>
      </w:pPr>
      <w:r>
        <w:rPr>
          <w:rFonts w:cs="宋体"/>
          <w:color w:val="auto"/>
          <w:kern w:val="0"/>
          <w:highlight w:val="none"/>
        </w:rPr>
        <w:t>说明：</w:t>
      </w:r>
    </w:p>
    <w:p>
      <w:pPr>
        <w:pStyle w:val="13"/>
        <w:ind w:firstLine="482"/>
        <w:rPr>
          <w:rFonts w:cs="宋体"/>
          <w:color w:val="auto"/>
          <w:kern w:val="0"/>
          <w:highlight w:val="none"/>
        </w:rPr>
      </w:pPr>
      <w:r>
        <w:rPr>
          <w:rFonts w:cs="宋体"/>
          <w:b/>
          <w:color w:val="auto"/>
          <w:kern w:val="0"/>
          <w:highlight w:val="none"/>
        </w:rPr>
        <w:t>1、信用记录查询渠道：“信用中国”网站</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12"/>
          <w:rFonts w:cs="宋体"/>
          <w:b/>
          <w:color w:val="auto"/>
          <w:kern w:val="0"/>
          <w:highlight w:val="none"/>
        </w:rPr>
        <w:t>http://www.creditchina.gov.cn/</w:t>
      </w:r>
      <w:r>
        <w:rPr>
          <w:rStyle w:val="12"/>
          <w:rFonts w:cs="宋体"/>
          <w:b/>
          <w:color w:val="auto"/>
          <w:kern w:val="0"/>
          <w:highlight w:val="none"/>
        </w:rPr>
        <w:fldChar w:fldCharType="end"/>
      </w:r>
      <w:r>
        <w:rPr>
          <w:rFonts w:cs="宋体"/>
          <w:b/>
          <w:color w:val="auto"/>
          <w:kern w:val="0"/>
          <w:highlight w:val="none"/>
        </w:rPr>
        <w:t>)、中国政府采购网</w:t>
      </w:r>
      <w:r>
        <w:rPr>
          <w:rFonts w:hint="eastAsia" w:cs="宋体"/>
          <w:b/>
          <w:color w:val="auto"/>
          <w:kern w:val="0"/>
          <w:highlight w:val="none"/>
        </w:rPr>
        <w:t>(</w:t>
      </w:r>
      <w:r>
        <w:rPr>
          <w:color w:val="auto"/>
          <w:highlight w:val="none"/>
        </w:rPr>
        <w:fldChar w:fldCharType="begin"/>
      </w:r>
      <w:r>
        <w:rPr>
          <w:color w:val="auto"/>
          <w:highlight w:val="none"/>
        </w:rPr>
        <w:instrText xml:space="preserve"> HYPERLINK "http://www.ccgp.gov.cn/" \h </w:instrText>
      </w:r>
      <w:r>
        <w:rPr>
          <w:color w:val="auto"/>
          <w:highlight w:val="none"/>
        </w:rPr>
        <w:fldChar w:fldCharType="separate"/>
      </w:r>
      <w:r>
        <w:rPr>
          <w:rStyle w:val="12"/>
          <w:rFonts w:cs="宋体"/>
          <w:b/>
          <w:color w:val="auto"/>
          <w:kern w:val="0"/>
          <w:highlight w:val="none"/>
        </w:rPr>
        <w:t>http://www.ccgp.gov.cn/</w:t>
      </w:r>
      <w:r>
        <w:rPr>
          <w:rStyle w:val="12"/>
          <w:rFonts w:cs="宋体"/>
          <w:b/>
          <w:color w:val="auto"/>
          <w:kern w:val="0"/>
          <w:highlight w:val="none"/>
        </w:rPr>
        <w:fldChar w:fldCharType="end"/>
      </w:r>
      <w:r>
        <w:rPr>
          <w:rFonts w:hint="eastAsia" w:cs="宋体"/>
          <w:b/>
          <w:color w:val="auto"/>
          <w:kern w:val="0"/>
          <w:highlight w:val="none"/>
        </w:rPr>
        <w:t>)</w:t>
      </w:r>
      <w:r>
        <w:rPr>
          <w:rFonts w:cs="宋体"/>
          <w:b/>
          <w:color w:val="auto"/>
          <w:kern w:val="0"/>
          <w:highlight w:val="none"/>
        </w:rPr>
        <w:t>等渠道查询相关主体信用记录。</w:t>
      </w:r>
    </w:p>
    <w:p>
      <w:pPr>
        <w:pStyle w:val="13"/>
        <w:rPr>
          <w:rFonts w:cs="宋体"/>
          <w:color w:val="auto"/>
          <w:kern w:val="0"/>
          <w:highlight w:val="none"/>
        </w:rPr>
      </w:pPr>
      <w:r>
        <w:rPr>
          <w:rFonts w:cs="宋体"/>
          <w:color w:val="auto"/>
          <w:kern w:val="0"/>
          <w:highlight w:val="none"/>
        </w:rPr>
        <w:t>2、被列入失信被执行人、重大税收违法案件当事人名单、政府采购严重违法失信行为记录名单及其他不符合《中华人民共和国政府采购法》第二十二条规定条件的</w:t>
      </w:r>
      <w:r>
        <w:rPr>
          <w:rFonts w:hint="eastAsia" w:cs="宋体"/>
          <w:color w:val="auto"/>
          <w:kern w:val="0"/>
          <w:highlight w:val="none"/>
        </w:rPr>
        <w:t>报价单位</w:t>
      </w:r>
      <w:r>
        <w:rPr>
          <w:rFonts w:cs="宋体"/>
          <w:color w:val="auto"/>
          <w:kern w:val="0"/>
          <w:highlight w:val="none"/>
        </w:rPr>
        <w:t>，拒绝参与本项目</w:t>
      </w:r>
      <w:r>
        <w:rPr>
          <w:rFonts w:hint="eastAsia" w:cs="宋体"/>
          <w:color w:val="auto"/>
          <w:kern w:val="0"/>
          <w:highlight w:val="none"/>
        </w:rPr>
        <w:t>报价</w:t>
      </w:r>
      <w:r>
        <w:rPr>
          <w:rFonts w:cs="宋体"/>
          <w:color w:val="auto"/>
          <w:kern w:val="0"/>
          <w:highlight w:val="none"/>
        </w:rPr>
        <w:t>。</w:t>
      </w:r>
    </w:p>
    <w:p>
      <w:pPr>
        <w:pStyle w:val="13"/>
        <w:ind w:firstLine="482"/>
        <w:rPr>
          <w:rFonts w:cs="宋体"/>
          <w:b/>
          <w:color w:val="auto"/>
          <w:kern w:val="0"/>
          <w:highlight w:val="none"/>
          <w:u w:val="single"/>
        </w:rPr>
      </w:pPr>
      <w:r>
        <w:rPr>
          <w:rFonts w:cs="宋体"/>
          <w:b/>
          <w:color w:val="auto"/>
          <w:kern w:val="0"/>
          <w:highlight w:val="none"/>
          <w:u w:val="single"/>
        </w:rPr>
        <w:t>备注：信用信息，参考信用查询示范截图（查询示范附后）</w:t>
      </w:r>
    </w:p>
    <w:p>
      <w:pPr>
        <w:spacing w:before="111"/>
        <w:rPr>
          <w:rFonts w:ascii="黑体" w:eastAsia="黑体"/>
          <w:b/>
          <w:color w:val="auto"/>
          <w:sz w:val="24"/>
          <w:highlight w:val="none"/>
        </w:rPr>
      </w:pPr>
      <w:r>
        <w:rPr>
          <w:rFonts w:ascii="黑体" w:eastAsia="黑体"/>
          <w:b/>
          <w:color w:val="auto"/>
          <w:sz w:val="24"/>
          <w:highlight w:val="none"/>
        </w:rPr>
        <w:br w:type="page"/>
      </w:r>
    </w:p>
    <w:p>
      <w:pPr>
        <w:spacing w:before="111"/>
        <w:rPr>
          <w:rFonts w:hint="default" w:ascii="黑体" w:eastAsia="黑体"/>
          <w:b/>
          <w:color w:val="auto"/>
          <w:sz w:val="24"/>
          <w:highlight w:val="none"/>
          <w:lang w:val="en-US" w:eastAsia="zh-CN"/>
        </w:rPr>
      </w:pPr>
      <w:r>
        <w:rPr>
          <w:rFonts w:hint="eastAsia" w:ascii="宋体" w:hAnsi="宋体" w:eastAsiaTheme="minorEastAsia" w:cstheme="minorBidi"/>
          <w:b/>
          <w:color w:val="auto"/>
          <w:spacing w:val="-14"/>
          <w:kern w:val="2"/>
          <w:sz w:val="24"/>
          <w:szCs w:val="24"/>
          <w:highlight w:val="none"/>
          <w:lang w:val="en-US" w:eastAsia="zh-CN" w:bidi="ar-SA"/>
        </w:rPr>
        <w:t>查询示范</w:t>
      </w:r>
      <w:r>
        <w:rPr>
          <w:rFonts w:ascii="宋体" w:hAnsi="宋体" w:eastAsiaTheme="minorEastAsia" w:cstheme="minorBidi"/>
          <w:b/>
          <w:color w:val="auto"/>
          <w:spacing w:val="-14"/>
          <w:kern w:val="2"/>
          <w:sz w:val="24"/>
          <w:szCs w:val="24"/>
          <w:highlight w:val="none"/>
          <w:lang w:val="en-US" w:eastAsia="zh-CN" w:bidi="ar-SA"/>
        </w:rPr>
        <w:t>1</w:t>
      </w:r>
      <w:r>
        <w:rPr>
          <w:rFonts w:hint="eastAsia" w:ascii="宋体" w:hAnsi="宋体" w:eastAsiaTheme="minorEastAsia" w:cstheme="minorBidi"/>
          <w:b/>
          <w:color w:val="auto"/>
          <w:spacing w:val="-14"/>
          <w:kern w:val="2"/>
          <w:sz w:val="24"/>
          <w:szCs w:val="24"/>
          <w:highlight w:val="none"/>
          <w:lang w:val="en-US" w:eastAsia="zh-CN" w:bidi="ar-SA"/>
        </w:rPr>
        <w:t>：</w:t>
      </w:r>
      <w:r>
        <w:rPr>
          <w:rFonts w:hint="eastAsia" w:ascii="宋体" w:hAnsi="宋体" w:eastAsiaTheme="minorEastAsia" w:cstheme="minorBidi"/>
          <w:b/>
          <w:color w:val="auto"/>
          <w:kern w:val="2"/>
          <w:sz w:val="24"/>
          <w:szCs w:val="24"/>
          <w:highlight w:val="none"/>
          <w:lang w:val="en-US" w:eastAsia="zh-CN" w:bidi="ar-SA"/>
        </w:rPr>
        <w:t>失信被执行人（信用中国）转中国执行信息公开网</w:t>
      </w:r>
    </w:p>
    <w:p>
      <w:pPr>
        <w:pStyle w:val="13"/>
        <w:ind w:firstLine="0" w:firstLineChars="0"/>
        <w:jc w:val="center"/>
        <w:rPr>
          <w:rFonts w:cs="宋体"/>
          <w:color w:val="auto"/>
          <w:kern w:val="0"/>
          <w:highlight w:val="none"/>
        </w:rPr>
      </w:pPr>
      <w:r>
        <w:rPr>
          <w:rFonts w:hint="eastAsia" w:cs="宋体" w:eastAsiaTheme="minorEastAsia"/>
          <w:color w:val="auto"/>
          <w:kern w:val="0"/>
          <w:highlight w:val="none"/>
          <w:lang w:eastAsia="zh-CN"/>
        </w:rPr>
        <w:drawing>
          <wp:inline distT="0" distB="0" distL="114300" distR="114300">
            <wp:extent cx="5264785" cy="3791585"/>
            <wp:effectExtent l="0" t="0" r="12065" b="18415"/>
            <wp:docPr id="9" name="图片 9"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10604120315"/>
                    <pic:cNvPicPr>
                      <a:picLocks noChangeAspect="1"/>
                    </pic:cNvPicPr>
                  </pic:nvPicPr>
                  <pic:blipFill>
                    <a:blip r:embed="rId5"/>
                    <a:stretch>
                      <a:fillRect/>
                    </a:stretch>
                  </pic:blipFill>
                  <pic:spPr>
                    <a:xfrm>
                      <a:off x="0" y="0"/>
                      <a:ext cx="5264785" cy="3791585"/>
                    </a:xfrm>
                    <a:prstGeom prst="rect">
                      <a:avLst/>
                    </a:prstGeom>
                  </pic:spPr>
                </pic:pic>
              </a:graphicData>
            </a:graphic>
          </wp:inline>
        </w:drawing>
      </w:r>
    </w:p>
    <w:p>
      <w:pPr>
        <w:pStyle w:val="13"/>
        <w:ind w:firstLine="0" w:firstLineChars="0"/>
        <w:jc w:val="left"/>
        <w:rPr>
          <w:b/>
          <w:color w:val="auto"/>
          <w:highlight w:val="none"/>
        </w:rPr>
      </w:pPr>
      <w:r>
        <w:rPr>
          <w:b/>
          <w:color w:val="auto"/>
          <w:spacing w:val="-14"/>
          <w:highlight w:val="none"/>
        </w:rPr>
        <w:t xml:space="preserve">查询示范 </w:t>
      </w:r>
      <w:r>
        <w:rPr>
          <w:rFonts w:ascii="Calibri" w:eastAsia="Calibri"/>
          <w:b/>
          <w:color w:val="auto"/>
          <w:highlight w:val="none"/>
        </w:rPr>
        <w:t>2</w:t>
      </w:r>
      <w:r>
        <w:rPr>
          <w:b/>
          <w:color w:val="auto"/>
          <w:highlight w:val="none"/>
        </w:rPr>
        <w:t>：重大税收违法案件当事人名单</w:t>
      </w:r>
      <w:r>
        <w:rPr>
          <w:rFonts w:hint="eastAsia" w:ascii="黑体" w:eastAsia="黑体"/>
          <w:b/>
          <w:color w:val="auto"/>
          <w:highlight w:val="none"/>
        </w:rPr>
        <w:t>（信用中国）</w:t>
      </w:r>
    </w:p>
    <w:p>
      <w:pPr>
        <w:pStyle w:val="13"/>
        <w:ind w:firstLine="0" w:firstLineChars="0"/>
        <w:jc w:val="center"/>
        <w:rPr>
          <w:rFonts w:cs="宋体"/>
          <w:color w:val="auto"/>
          <w:kern w:val="0"/>
          <w:highlight w:val="none"/>
        </w:rPr>
      </w:pPr>
      <w:r>
        <w:rPr>
          <w:rFonts w:ascii="Calibri"/>
          <w:color w:val="auto"/>
          <w:sz w:val="20"/>
          <w:highlight w:val="none"/>
        </w:rPr>
        <w:drawing>
          <wp:inline distT="0" distB="0" distL="0" distR="0">
            <wp:extent cx="5067300" cy="4191635"/>
            <wp:effectExtent l="0" t="0" r="0" b="18415"/>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a:picLocks noChangeAspect="1"/>
                    </pic:cNvPicPr>
                  </pic:nvPicPr>
                  <pic:blipFill>
                    <a:blip r:embed="rId6" cstate="print"/>
                    <a:stretch>
                      <a:fillRect/>
                    </a:stretch>
                  </pic:blipFill>
                  <pic:spPr>
                    <a:xfrm>
                      <a:off x="0" y="0"/>
                      <a:ext cx="5070032" cy="4193900"/>
                    </a:xfrm>
                    <a:prstGeom prst="rect">
                      <a:avLst/>
                    </a:prstGeom>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3</w:t>
      </w:r>
      <w:r>
        <w:rPr>
          <w:b/>
          <w:color w:val="auto"/>
          <w:sz w:val="24"/>
          <w:highlight w:val="none"/>
        </w:rPr>
        <w:t>：政府采购严重违法失信行为记录名单</w:t>
      </w:r>
      <w:r>
        <w:rPr>
          <w:rFonts w:hint="eastAsia" w:ascii="黑体" w:eastAsia="黑体"/>
          <w:b/>
          <w:color w:val="auto"/>
          <w:sz w:val="24"/>
          <w:highlight w:val="none"/>
        </w:rPr>
        <w:t>（信用中国）</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color w:val="auto"/>
          <w:sz w:val="24"/>
          <w:highlight w:val="none"/>
        </w:rPr>
      </w:pPr>
      <w:r>
        <w:rPr>
          <w:b/>
          <w:color w:val="auto"/>
          <w:sz w:val="24"/>
          <w:highlight w:val="none"/>
        </w:rPr>
        <w:t xml:space="preserve">查询示范 </w:t>
      </w:r>
      <w:r>
        <w:rPr>
          <w:rFonts w:ascii="Calibri" w:eastAsia="Calibri"/>
          <w:b/>
          <w:color w:val="auto"/>
          <w:sz w:val="24"/>
          <w:highlight w:val="none"/>
        </w:rPr>
        <w:t>4</w:t>
      </w:r>
      <w:r>
        <w:rPr>
          <w:b/>
          <w:color w:val="auto"/>
          <w:sz w:val="24"/>
          <w:highlight w:val="none"/>
        </w:rPr>
        <w:t>：政府采购严重违法失信行为记录名单</w:t>
      </w:r>
      <w:r>
        <w:rPr>
          <w:rFonts w:hint="eastAsia" w:ascii="黑体" w:eastAsia="黑体"/>
          <w:b/>
          <w:color w:val="auto"/>
          <w:sz w:val="24"/>
          <w:highlight w:val="none"/>
        </w:rPr>
        <w:t>（</w:t>
      </w:r>
      <w:r>
        <w:rPr>
          <w:rFonts w:ascii="黑体" w:eastAsia="黑体"/>
          <w:b/>
          <w:color w:val="auto"/>
          <w:sz w:val="24"/>
          <w:highlight w:val="none"/>
        </w:rPr>
        <w:t>中国政府采购网</w:t>
      </w:r>
      <w:r>
        <w:rPr>
          <w:rFonts w:hint="eastAsia" w:ascii="黑体" w:eastAsia="黑体"/>
          <w:b/>
          <w:color w:val="auto"/>
          <w:sz w:val="24"/>
          <w:highlight w:val="none"/>
        </w:rPr>
        <w:t>）</w:t>
      </w:r>
    </w:p>
    <w:p>
      <w:pPr>
        <w:pStyle w:val="13"/>
        <w:ind w:firstLine="0" w:firstLineChars="0"/>
        <w:jc w:val="center"/>
        <w:rPr>
          <w:rFonts w:cs="宋体"/>
          <w:color w:val="auto"/>
          <w:kern w:val="0"/>
          <w:highlight w:val="none"/>
        </w:rPr>
      </w:pPr>
      <w:r>
        <w:rPr>
          <w:rFonts w:cs="宋体"/>
          <w:color w:val="auto"/>
          <w:kern w:val="0"/>
          <w:highlight w:val="none"/>
        </w:rPr>
        <w:drawing>
          <wp:inline distT="0" distB="0" distL="0" distR="0">
            <wp:extent cx="5243195" cy="3810635"/>
            <wp:effectExtent l="0" t="0" r="1460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3"/>
        <w:ind w:firstLine="0" w:firstLineChars="0"/>
        <w:rPr>
          <w:rFonts w:eastAsia="宋体" w:cs="宋体"/>
          <w:b/>
          <w:color w:val="auto"/>
          <w:kern w:val="0"/>
          <w:highlight w:val="none"/>
        </w:rPr>
      </w:pPr>
      <w:r>
        <w:rPr>
          <w:rFonts w:eastAsia="宋体"/>
          <w:b/>
          <w:color w:val="auto"/>
          <w:highlight w:val="none"/>
        </w:rPr>
        <w:t>查询示范 5：</w:t>
      </w:r>
      <w:r>
        <w:rPr>
          <w:rFonts w:hint="eastAsia" w:eastAsia="宋体" w:cs="宋体"/>
          <w:b/>
          <w:color w:val="auto"/>
          <w:kern w:val="0"/>
          <w:highlight w:val="none"/>
        </w:rPr>
        <w:t>信用报告（信用中国）</w:t>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244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3585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493000"/>
            <wp:effectExtent l="0" t="0" r="2540"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p>
    <w:p>
      <w:pPr>
        <w:pStyle w:val="13"/>
        <w:ind w:firstLine="0" w:firstLineChars="0"/>
        <w:jc w:val="center"/>
        <w:rPr>
          <w:rFonts w:eastAsia="宋体" w:cs="宋体"/>
          <w:b/>
          <w:color w:val="auto"/>
          <w:kern w:val="0"/>
          <w:highlight w:val="none"/>
        </w:rPr>
      </w:pPr>
      <w:r>
        <w:rPr>
          <w:color w:val="auto"/>
          <w:highlight w:val="none"/>
        </w:rPr>
        <w:drawing>
          <wp:inline distT="0" distB="0" distL="0" distR="0">
            <wp:extent cx="5274310" cy="75438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13"/>
        <w:rPr>
          <w:color w:val="auto"/>
          <w:highlight w:val="none"/>
        </w:rPr>
      </w:pPr>
      <w:r>
        <w:rPr>
          <w:color w:val="auto"/>
          <w:highlight w:val="none"/>
        </w:rPr>
        <w:br w:type="page"/>
      </w:r>
    </w:p>
    <w:p>
      <w:pPr>
        <w:pStyle w:val="2"/>
        <w:numPr>
          <w:ilvl w:val="0"/>
          <w:numId w:val="2"/>
        </w:numPr>
        <w:ind w:left="0" w:leftChars="0" w:firstLine="420" w:firstLineChars="0"/>
        <w:jc w:val="left"/>
        <w:rPr>
          <w:rFonts w:hint="eastAsia" w:ascii="Times New Roman" w:hAnsi="Times New Roman"/>
          <w:color w:val="auto"/>
          <w:sz w:val="24"/>
          <w:szCs w:val="21"/>
          <w:highlight w:val="none"/>
          <w:lang w:val="en-US" w:eastAsia="zh-CN"/>
        </w:rPr>
      </w:pPr>
      <w:r>
        <w:rPr>
          <w:rFonts w:hint="eastAsia" w:ascii="Times New Roman" w:hAnsi="Times New Roman"/>
          <w:color w:val="auto"/>
          <w:sz w:val="24"/>
          <w:szCs w:val="21"/>
          <w:highlight w:val="none"/>
          <w:lang w:val="en-US" w:eastAsia="zh-CN"/>
        </w:rPr>
        <w:t>类似业绩一览表（格式可自拟；需提供1-3个案例并附完整合同）</w:t>
      </w:r>
    </w:p>
    <w:p>
      <w:pPr>
        <w:rPr>
          <w:rFonts w:ascii="Times New Roman" w:hAnsi="Times New Roman"/>
          <w:b/>
          <w:bCs/>
          <w:color w:val="auto"/>
          <w:sz w:val="24"/>
          <w:szCs w:val="21"/>
          <w:highlight w:val="none"/>
        </w:rPr>
      </w:pPr>
    </w:p>
    <w:tbl>
      <w:tblPr>
        <w:tblStyle w:val="10"/>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3"/>
        <w:gridCol w:w="868"/>
        <w:gridCol w:w="3039"/>
        <w:gridCol w:w="2259"/>
        <w:gridCol w:w="18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lang w:eastAsia="zh-CN"/>
              </w:rPr>
              <w:t>年份</w:t>
            </w: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项目名称</w:t>
            </w: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用户名称</w:t>
            </w: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lang w:eastAsia="zh-CN"/>
              </w:rPr>
            </w:pPr>
            <w:r>
              <w:rPr>
                <w:rFonts w:hint="eastAsia" w:asciiTheme="minorEastAsia" w:hAnsiTheme="minorEastAsia" w:eastAsiaTheme="minorEastAsia" w:cstheme="minorEastAsia"/>
                <w:b/>
                <w:color w:val="auto"/>
                <w:sz w:val="21"/>
                <w:szCs w:val="21"/>
                <w:highlight w:val="none"/>
              </w:rPr>
              <w:t>金额</w:t>
            </w:r>
            <w:r>
              <w:rPr>
                <w:rFonts w:hint="eastAsia" w:asciiTheme="minorEastAsia" w:hAnsiTheme="minorEastAsia" w:eastAsiaTheme="minorEastAsia" w:cstheme="minorEastAsia"/>
                <w:b/>
                <w:color w:val="auto"/>
                <w:sz w:val="21"/>
                <w:szCs w:val="21"/>
                <w:highlight w:val="none"/>
                <w:lang w:eastAsia="zh-CN"/>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jc w:val="center"/>
        </w:trPr>
        <w:tc>
          <w:tcPr>
            <w:tcW w:w="673" w:type="dxa"/>
            <w:vAlign w:val="center"/>
          </w:tcPr>
          <w:p>
            <w:pPr>
              <w:pStyle w:val="15"/>
              <w:spacing w:line="360" w:lineRule="auto"/>
              <w:ind w:left="87" w:right="78"/>
              <w:jc w:val="center"/>
              <w:rPr>
                <w:rFonts w:asciiTheme="minorEastAsia" w:hAnsiTheme="minorEastAsia" w:eastAsiaTheme="minorEastAsia" w:cstheme="minorEastAsia"/>
                <w:b/>
                <w:color w:val="auto"/>
                <w:sz w:val="21"/>
                <w:szCs w:val="21"/>
                <w:highlight w:val="none"/>
              </w:rPr>
            </w:pPr>
          </w:p>
        </w:tc>
        <w:tc>
          <w:tcPr>
            <w:tcW w:w="868" w:type="dxa"/>
            <w:tcBorders>
              <w:bottom w:val="single" w:color="000000" w:sz="6" w:space="0"/>
            </w:tcBorders>
            <w:vAlign w:val="center"/>
          </w:tcPr>
          <w:p>
            <w:pPr>
              <w:pStyle w:val="15"/>
              <w:spacing w:line="360" w:lineRule="auto"/>
              <w:ind w:left="188" w:right="179"/>
              <w:jc w:val="center"/>
              <w:rPr>
                <w:rFonts w:asciiTheme="minorEastAsia" w:hAnsiTheme="minorEastAsia" w:eastAsiaTheme="minorEastAsia" w:cstheme="minorEastAsia"/>
                <w:b/>
                <w:color w:val="auto"/>
                <w:sz w:val="21"/>
                <w:szCs w:val="21"/>
                <w:highlight w:val="none"/>
                <w:lang w:eastAsia="zh-CN"/>
              </w:rPr>
            </w:pPr>
          </w:p>
        </w:tc>
        <w:tc>
          <w:tcPr>
            <w:tcW w:w="3039" w:type="dxa"/>
            <w:tcBorders>
              <w:bottom w:val="single" w:color="000000" w:sz="6" w:space="0"/>
            </w:tcBorders>
            <w:vAlign w:val="center"/>
          </w:tcPr>
          <w:p>
            <w:pPr>
              <w:pStyle w:val="15"/>
              <w:spacing w:line="360" w:lineRule="auto"/>
              <w:ind w:left="456"/>
              <w:jc w:val="center"/>
              <w:rPr>
                <w:rFonts w:asciiTheme="minorEastAsia" w:hAnsiTheme="minorEastAsia" w:eastAsiaTheme="minorEastAsia" w:cstheme="minorEastAsia"/>
                <w:b/>
                <w:color w:val="auto"/>
                <w:sz w:val="21"/>
                <w:szCs w:val="21"/>
                <w:highlight w:val="none"/>
              </w:rPr>
            </w:pPr>
          </w:p>
        </w:tc>
        <w:tc>
          <w:tcPr>
            <w:tcW w:w="2259" w:type="dxa"/>
            <w:tcBorders>
              <w:bottom w:val="single" w:color="000000" w:sz="6" w:space="0"/>
            </w:tcBorders>
            <w:vAlign w:val="center"/>
          </w:tcPr>
          <w:p>
            <w:pPr>
              <w:pStyle w:val="15"/>
              <w:spacing w:line="360" w:lineRule="auto"/>
              <w:ind w:left="230"/>
              <w:jc w:val="center"/>
              <w:rPr>
                <w:rFonts w:asciiTheme="minorEastAsia" w:hAnsiTheme="minorEastAsia" w:eastAsiaTheme="minorEastAsia" w:cstheme="minorEastAsia"/>
                <w:b/>
                <w:color w:val="auto"/>
                <w:sz w:val="21"/>
                <w:szCs w:val="21"/>
                <w:highlight w:val="none"/>
              </w:rPr>
            </w:pPr>
          </w:p>
        </w:tc>
        <w:tc>
          <w:tcPr>
            <w:tcW w:w="1838" w:type="dxa"/>
            <w:tcBorders>
              <w:bottom w:val="single" w:color="000000" w:sz="6" w:space="0"/>
            </w:tcBorders>
            <w:vAlign w:val="center"/>
          </w:tcPr>
          <w:p>
            <w:pPr>
              <w:pStyle w:val="15"/>
              <w:spacing w:line="360" w:lineRule="auto"/>
              <w:ind w:right="381"/>
              <w:jc w:val="center"/>
              <w:rPr>
                <w:rFonts w:asciiTheme="minorEastAsia" w:hAnsiTheme="minorEastAsia" w:eastAsiaTheme="minorEastAsia" w:cstheme="minorEastAsia"/>
                <w:b/>
                <w:color w:val="auto"/>
                <w:sz w:val="21"/>
                <w:szCs w:val="21"/>
                <w:highlight w:val="none"/>
              </w:rPr>
            </w:pPr>
          </w:p>
        </w:tc>
      </w:tr>
    </w:tbl>
    <w:p>
      <w:pPr>
        <w:rPr>
          <w:rFonts w:hint="eastAsia"/>
          <w:color w:val="auto"/>
          <w:highlight w:val="none"/>
          <w:lang w:val="en-US" w:eastAsia="zh-CN"/>
        </w:rPr>
      </w:pPr>
      <w:bookmarkStart w:id="17" w:name="_Toc26904"/>
      <w:bookmarkStart w:id="18" w:name="_Toc11862_WPSOffice_Level2"/>
    </w:p>
    <w:bookmarkEnd w:id="17"/>
    <w:bookmarkEnd w:id="18"/>
    <w:p>
      <w:pPr>
        <w:pStyle w:val="13"/>
        <w:spacing w:line="480" w:lineRule="auto"/>
        <w:ind w:left="0" w:leftChars="0" w:firstLine="0" w:firstLineChars="0"/>
        <w:rPr>
          <w:rFonts w:hint="eastAsia"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注：在此表后面按顺序附上报价人（仅限于报价人自己实施的）各项目的合同。</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hint="eastAsia" w:ascii="Times New Roman" w:hAnsi="Times New Roman" w:eastAsiaTheme="minorEastAsia" w:cstheme="minorBidi"/>
          <w:color w:val="auto"/>
          <w:kern w:val="2"/>
          <w:sz w:val="24"/>
          <w:szCs w:val="24"/>
          <w:highlight w:val="none"/>
          <w:lang w:val="en-US" w:eastAsia="zh-CN" w:bidi="ar-SA"/>
        </w:rPr>
        <w:t>报价</w:t>
      </w:r>
      <w:r>
        <w:rPr>
          <w:rFonts w:ascii="Times New Roman" w:hAnsi="Times New Roman" w:eastAsiaTheme="minorEastAsia" w:cstheme="minorBidi"/>
          <w:color w:val="auto"/>
          <w:kern w:val="2"/>
          <w:sz w:val="24"/>
          <w:szCs w:val="24"/>
          <w:highlight w:val="none"/>
          <w:lang w:val="en-US" w:eastAsia="zh-CN" w:bidi="ar-SA"/>
        </w:rPr>
        <w:t>人：（填写名称并盖章）</w:t>
      </w:r>
    </w:p>
    <w:p>
      <w:pPr>
        <w:pStyle w:val="13"/>
        <w:spacing w:line="480" w:lineRule="auto"/>
        <w:ind w:firstLine="480" w:firstLineChars="200"/>
        <w:rPr>
          <w:rFonts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法定代表人或授权代表：（签字或盖章）</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r>
        <w:rPr>
          <w:rFonts w:ascii="Times New Roman" w:hAnsi="Times New Roman" w:eastAsiaTheme="minorEastAsia" w:cstheme="minorBidi"/>
          <w:color w:val="auto"/>
          <w:kern w:val="2"/>
          <w:sz w:val="24"/>
          <w:szCs w:val="24"/>
          <w:highlight w:val="none"/>
          <w:lang w:val="en-US" w:eastAsia="zh-CN" w:bidi="ar-SA"/>
        </w:rPr>
        <w:t>日</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期：      年  月</w:t>
      </w:r>
      <w:r>
        <w:rPr>
          <w:rFonts w:hint="eastAsia" w:ascii="Times New Roman" w:hAnsi="Times New Roman" w:eastAsiaTheme="minorEastAsia" w:cstheme="minorBidi"/>
          <w:color w:val="auto"/>
          <w:kern w:val="2"/>
          <w:sz w:val="24"/>
          <w:szCs w:val="24"/>
          <w:highlight w:val="none"/>
          <w:lang w:val="en-US" w:eastAsia="zh-CN" w:bidi="ar-SA"/>
        </w:rPr>
        <w:t xml:space="preserve"> </w:t>
      </w:r>
      <w:r>
        <w:rPr>
          <w:rFonts w:ascii="Times New Roman" w:hAnsi="Times New Roman" w:eastAsiaTheme="minorEastAsia" w:cstheme="minorBidi"/>
          <w:color w:val="auto"/>
          <w:kern w:val="2"/>
          <w:sz w:val="24"/>
          <w:szCs w:val="24"/>
          <w:highlight w:val="none"/>
          <w:lang w:val="en-US" w:eastAsia="zh-CN" w:bidi="ar-SA"/>
        </w:rPr>
        <w:t xml:space="preserve"> </w:t>
      </w:r>
      <w:r>
        <w:rPr>
          <w:rFonts w:hint="eastAsia" w:ascii="Times New Roman" w:hAnsi="Times New Roman" w:eastAsiaTheme="minorEastAsia" w:cstheme="minorBidi"/>
          <w:color w:val="auto"/>
          <w:kern w:val="2"/>
          <w:sz w:val="24"/>
          <w:szCs w:val="24"/>
          <w:highlight w:val="none"/>
          <w:lang w:val="en-US" w:eastAsia="zh-CN" w:bidi="ar-SA"/>
        </w:rPr>
        <w:t>日</w:t>
      </w:r>
    </w:p>
    <w:p>
      <w:pPr>
        <w:pStyle w:val="13"/>
        <w:spacing w:line="480" w:lineRule="auto"/>
        <w:ind w:firstLine="480" w:firstLineChars="200"/>
        <w:rPr>
          <w:rFonts w:hint="eastAsia" w:ascii="Times New Roman" w:hAnsi="Times New Roman" w:eastAsiaTheme="minorEastAsia" w:cstheme="minorBidi"/>
          <w:color w:val="auto"/>
          <w:kern w:val="2"/>
          <w:sz w:val="24"/>
          <w:szCs w:val="24"/>
          <w:highlight w:val="none"/>
          <w:lang w:val="en-US" w:eastAsia="zh-CN" w:bidi="ar-SA"/>
        </w:rPr>
      </w:pPr>
    </w:p>
    <w:p>
      <w:pPr>
        <w:pStyle w:val="13"/>
        <w:spacing w:line="480" w:lineRule="auto"/>
        <w:ind w:firstLine="480" w:firstLineChars="200"/>
        <w:rPr>
          <w:rFonts w:hint="eastAsia" w:ascii="Times New Roman" w:hAnsi="Times New Roman"/>
          <w:color w:val="auto"/>
          <w:sz w:val="24"/>
          <w:szCs w:val="21"/>
          <w:highlight w:val="none"/>
        </w:rPr>
      </w:pPr>
      <w:r>
        <w:rPr>
          <w:rFonts w:hint="eastAsia" w:ascii="Times New Roman" w:hAnsi="Times New Roman" w:eastAsiaTheme="minorEastAsia" w:cstheme="minorBidi"/>
          <w:color w:val="auto"/>
          <w:kern w:val="2"/>
          <w:sz w:val="24"/>
          <w:szCs w:val="24"/>
          <w:highlight w:val="none"/>
          <w:lang w:val="en-US" w:eastAsia="zh-CN" w:bidi="ar-SA"/>
        </w:rPr>
        <w:t>10.1 附：类似业绩合同</w:t>
      </w:r>
    </w:p>
    <w:p>
      <w:pPr>
        <w:pStyle w:val="2"/>
        <w:jc w:val="both"/>
        <w:rPr>
          <w:rFonts w:hint="eastAsia" w:ascii="Times New Roman" w:hAnsi="Times New Roman"/>
          <w:color w:val="auto"/>
          <w:sz w:val="24"/>
          <w:szCs w:val="21"/>
          <w:highlight w:val="none"/>
        </w:rPr>
      </w:pPr>
      <w:bookmarkStart w:id="19" w:name="_GoBack"/>
      <w:bookmarkEnd w:id="19"/>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rFonts w:hint="eastAsia" w:ascii="Times New Roman" w:hAnsi="Times New Roman"/>
          <w:color w:val="auto"/>
          <w:sz w:val="24"/>
          <w:szCs w:val="21"/>
          <w:highlight w:val="none"/>
        </w:rPr>
      </w:pPr>
    </w:p>
    <w:p>
      <w:pPr>
        <w:pStyle w:val="2"/>
        <w:jc w:val="both"/>
        <w:rPr>
          <w:color w:val="auto"/>
          <w:highlight w:val="none"/>
        </w:rPr>
      </w:pPr>
    </w:p>
    <w:p>
      <w:pPr>
        <w:pStyle w:val="16"/>
        <w:spacing w:before="0" w:line="480" w:lineRule="auto"/>
        <w:ind w:firstLine="560"/>
        <w:rPr>
          <w:color w:val="auto"/>
          <w:sz w:val="28"/>
          <w:szCs w:val="28"/>
          <w:highlight w:val="none"/>
        </w:rPr>
      </w:pPr>
    </w:p>
    <w:p>
      <w:pPr>
        <w:rPr>
          <w:rFonts w:hint="eastAsia" w:ascii="宋体" w:hAnsi="宋体" w:eastAsia="宋体" w:cs="宋体"/>
          <w:color w:val="auto"/>
          <w:sz w:val="24"/>
          <w:szCs w:val="24"/>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8"/>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799023"/>
    <w:multiLevelType w:val="singleLevel"/>
    <w:tmpl w:val="BE799023"/>
    <w:lvl w:ilvl="0" w:tentative="0">
      <w:start w:val="1"/>
      <w:numFmt w:val="decimal"/>
      <w:lvlText w:val="%1."/>
      <w:lvlJc w:val="left"/>
      <w:pPr>
        <w:ind w:left="425" w:hanging="425"/>
      </w:pPr>
      <w:rPr>
        <w:rFonts w:hint="default"/>
      </w:rPr>
    </w:lvl>
  </w:abstractNum>
  <w:abstractNum w:abstractNumId="1">
    <w:nsid w:val="DB5F0551"/>
    <w:multiLevelType w:val="singleLevel"/>
    <w:tmpl w:val="DB5F0551"/>
    <w:lvl w:ilvl="0" w:tentative="0">
      <w:start w:val="1"/>
      <w:numFmt w:val="chineseCounting"/>
      <w:suff w:val="nothing"/>
      <w:lvlText w:val="%1、"/>
      <w:lvlJc w:val="left"/>
      <w:pPr>
        <w:ind w:left="0" w:firstLine="420"/>
      </w:pPr>
      <w:rPr>
        <w:rFonts w:hint="eastAsia"/>
      </w:rPr>
    </w:lvl>
  </w:abstractNum>
  <w:abstractNum w:abstractNumId="2">
    <w:nsid w:val="F79BCCDD"/>
    <w:multiLevelType w:val="singleLevel"/>
    <w:tmpl w:val="F79BCCDD"/>
    <w:lvl w:ilvl="0" w:tentative="0">
      <w:start w:val="1"/>
      <w:numFmt w:val="decimal"/>
      <w:suff w:val="nothing"/>
      <w:lvlText w:val="%1、"/>
      <w:lvlJc w:val="left"/>
    </w:lvl>
  </w:abstractNum>
  <w:abstractNum w:abstractNumId="3">
    <w:nsid w:val="00000012"/>
    <w:multiLevelType w:val="multilevel"/>
    <w:tmpl w:val="00000012"/>
    <w:lvl w:ilvl="0" w:tentative="0">
      <w:start w:val="1"/>
      <w:numFmt w:val="decimal"/>
      <w:lvlText w:val="%1、"/>
      <w:lvlJc w:val="left"/>
      <w:pPr>
        <w:tabs>
          <w:tab w:val="left" w:pos="1262"/>
        </w:tabs>
        <w:ind w:left="1262"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CD1DE8"/>
    <w:rsid w:val="02BC4A53"/>
    <w:rsid w:val="031E4944"/>
    <w:rsid w:val="046F5805"/>
    <w:rsid w:val="04A11EE1"/>
    <w:rsid w:val="0A602E8A"/>
    <w:rsid w:val="0D9649B0"/>
    <w:rsid w:val="18B2155F"/>
    <w:rsid w:val="2304274E"/>
    <w:rsid w:val="23F87429"/>
    <w:rsid w:val="258B5ABD"/>
    <w:rsid w:val="266C0962"/>
    <w:rsid w:val="286A1B6D"/>
    <w:rsid w:val="2EE34570"/>
    <w:rsid w:val="2FCE1A38"/>
    <w:rsid w:val="32B73EB2"/>
    <w:rsid w:val="33FE0719"/>
    <w:rsid w:val="38C04D40"/>
    <w:rsid w:val="3EBB5174"/>
    <w:rsid w:val="4DA859E9"/>
    <w:rsid w:val="525921C6"/>
    <w:rsid w:val="530C7634"/>
    <w:rsid w:val="5458719B"/>
    <w:rsid w:val="55E866A9"/>
    <w:rsid w:val="581E39F0"/>
    <w:rsid w:val="5AEF4477"/>
    <w:rsid w:val="67CD1DE8"/>
    <w:rsid w:val="6D503C87"/>
    <w:rsid w:val="70D02AF6"/>
    <w:rsid w:val="75B32128"/>
    <w:rsid w:val="7AAD363C"/>
    <w:rsid w:val="7FEC1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578" w:lineRule="exact"/>
      <w:ind w:firstLine="880" w:firstLineChars="200"/>
      <w:outlineLvl w:val="0"/>
    </w:pPr>
    <w:rPr>
      <w:rFonts w:ascii="Calibri" w:hAnsi="Calibri" w:eastAsia="黑体" w:cs="Times New Roman"/>
      <w:kern w:val="44"/>
      <w:sz w:val="32"/>
    </w:rPr>
  </w:style>
  <w:style w:type="paragraph" w:styleId="2">
    <w:name w:val="heading 2"/>
    <w:basedOn w:val="1"/>
    <w:next w:val="1"/>
    <w:semiHidden/>
    <w:unhideWhenUsed/>
    <w:qFormat/>
    <w:uiPriority w:val="0"/>
    <w:pPr>
      <w:keepNext/>
      <w:keepLines/>
      <w:spacing w:beforeLines="0" w:beforeAutospacing="0" w:afterLines="0" w:afterAutospacing="0" w:line="578" w:lineRule="exact"/>
      <w:ind w:firstLine="880" w:firstLineChars="200"/>
      <w:outlineLvl w:val="1"/>
    </w:pPr>
    <w:rPr>
      <w:rFonts w:ascii="Arial" w:hAnsi="Arial" w:eastAsia="楷体_GB2312" w:cs="楷体_GB2312"/>
      <w:b/>
      <w:sz w:val="32"/>
      <w:szCs w:val="32"/>
    </w:rPr>
  </w:style>
  <w:style w:type="paragraph" w:styleId="4">
    <w:name w:val="heading 3"/>
    <w:basedOn w:val="1"/>
    <w:next w:val="1"/>
    <w:semiHidden/>
    <w:unhideWhenUsed/>
    <w:qFormat/>
    <w:uiPriority w:val="0"/>
    <w:pPr>
      <w:spacing w:line="578" w:lineRule="exact"/>
      <w:ind w:left="0" w:firstLine="1134"/>
      <w:outlineLvl w:val="2"/>
    </w:pPr>
    <w:rPr>
      <w:rFonts w:ascii="Microsoft YaHei UI" w:hAnsi="Microsoft YaHei UI" w:eastAsia="仿宋_GB2312" w:cs="Microsoft YaHei UI"/>
      <w:b/>
      <w:bCs/>
      <w:sz w:val="32"/>
      <w:lang w:val="zh-CN" w:bidi="zh-CN"/>
    </w:rPr>
  </w:style>
  <w:style w:type="paragraph" w:styleId="5">
    <w:name w:val="heading 4"/>
    <w:basedOn w:val="1"/>
    <w:next w:val="1"/>
    <w:semiHidden/>
    <w:unhideWhenUsed/>
    <w:qFormat/>
    <w:uiPriority w:val="0"/>
    <w:pPr>
      <w:keepNext/>
      <w:keepLines/>
      <w:spacing w:beforeLines="0" w:beforeAutospacing="0" w:afterLines="0" w:afterAutospacing="0" w:line="578" w:lineRule="exact"/>
      <w:outlineLvl w:val="3"/>
    </w:pPr>
    <w:rPr>
      <w:rFonts w:ascii="Arial" w:hAnsi="Arial"/>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rFonts w:eastAsia="楷体_GB2312"/>
      <w:sz w:val="24"/>
      <w:szCs w:val="20"/>
    </w:rPr>
  </w:style>
  <w:style w:type="paragraph" w:styleId="7">
    <w:name w:val="Body Text Indent"/>
    <w:basedOn w:val="1"/>
    <w:qFormat/>
    <w:uiPriority w:val="0"/>
    <w:pPr>
      <w:spacing w:after="120"/>
      <w:ind w:left="420" w:leftChars="200"/>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Body Text First Indent 2"/>
    <w:basedOn w:val="7"/>
    <w:qFormat/>
    <w:uiPriority w:val="0"/>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customStyle="1" w:styleId="13">
    <w:name w:val="*正文"/>
    <w:basedOn w:val="1"/>
    <w:qFormat/>
    <w:uiPriority w:val="0"/>
    <w:pPr>
      <w:spacing w:line="360" w:lineRule="auto"/>
      <w:ind w:firstLine="480" w:firstLineChars="200"/>
    </w:pPr>
    <w:rPr>
      <w:rFonts w:ascii="宋体" w:hAnsi="宋体"/>
      <w:sz w:val="24"/>
    </w:rPr>
  </w:style>
  <w:style w:type="paragraph" w:customStyle="1" w:styleId="14">
    <w:name w:val="纯文本1"/>
    <w:basedOn w:val="1"/>
    <w:qFormat/>
    <w:uiPriority w:val="0"/>
    <w:pPr>
      <w:adjustRightInd w:val="0"/>
      <w:textAlignment w:val="baseline"/>
    </w:pPr>
    <w:rPr>
      <w:rFonts w:ascii="宋体" w:hAnsi="Courier New" w:eastAsia="楷体_GB2312"/>
      <w:sz w:val="28"/>
      <w:szCs w:val="20"/>
    </w:rPr>
  </w:style>
  <w:style w:type="paragraph" w:customStyle="1" w:styleId="15">
    <w:name w:val="Table Paragraph"/>
    <w:basedOn w:val="1"/>
    <w:qFormat/>
    <w:uiPriority w:val="1"/>
    <w:pPr>
      <w:autoSpaceDE w:val="0"/>
      <w:autoSpaceDN w:val="0"/>
      <w:jc w:val="left"/>
    </w:pPr>
    <w:rPr>
      <w:rFonts w:ascii="宋体" w:hAnsi="宋体" w:eastAsia="宋体" w:cs="宋体"/>
      <w:kern w:val="0"/>
      <w:sz w:val="22"/>
      <w:szCs w:val="22"/>
      <w:lang w:eastAsia="en-US"/>
    </w:rPr>
  </w:style>
  <w:style w:type="paragraph" w:customStyle="1" w:styleId="16">
    <w:name w:val="公文样式"/>
    <w:basedOn w:val="1"/>
    <w:qFormat/>
    <w:uiPriority w:val="0"/>
    <w:pPr>
      <w:spacing w:before="120" w:line="360" w:lineRule="auto"/>
      <w:ind w:firstLine="640" w:firstLineChars="200"/>
    </w:pPr>
    <w:rPr>
      <w:rFonts w:ascii="仿宋_GB2312" w:hAnsi="宋体" w:eastAsia="仿宋_GB2312" w:cs="Times New Roman"/>
      <w:kern w:val="0"/>
      <w:sz w:val="32"/>
      <w:szCs w:val="32"/>
    </w:rPr>
  </w:style>
  <w:style w:type="paragraph" w:customStyle="1" w:styleId="17">
    <w:name w:val="Heading #2|1"/>
    <w:basedOn w:val="1"/>
    <w:qFormat/>
    <w:uiPriority w:val="0"/>
    <w:pPr>
      <w:widowControl w:val="0"/>
      <w:shd w:val="clear" w:color="auto" w:fill="auto"/>
      <w:spacing w:after="580" w:line="572" w:lineRule="exact"/>
      <w:jc w:val="center"/>
      <w:outlineLvl w:val="1"/>
    </w:pPr>
    <w:rPr>
      <w:rFonts w:ascii="宋体" w:hAnsi="宋体" w:eastAsia="宋体" w:cs="宋体"/>
      <w:sz w:val="42"/>
      <w:szCs w:val="42"/>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2021-09-01T11:46:00Z</dcterms:created>
  <dc:creator>金文</dc:creator>
  <cp:lastModifiedBy>WQY</cp:lastModifiedBy>
  <dcterms:modified xsi:type="dcterms:W3CDTF">2021-10-12T01:15:35Z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66924BA589064DC38103B3B2F64B32B1</vt:lpwstr>
  </property>
</Properties>
</file>