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pStyle w:val="2"/>
        <w:spacing w:line="360" w:lineRule="auto"/>
        <w:ind w:firstLine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参会回执</w:t>
      </w:r>
    </w:p>
    <w:p>
      <w:pPr>
        <w:pStyle w:val="2"/>
        <w:spacing w:line="360" w:lineRule="auto"/>
        <w:ind w:firstLine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360" w:lineRule="auto"/>
        <w:ind w:firstLine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                     是否协会会员：是/否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073"/>
        <w:gridCol w:w="2368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26" w:type="pct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1216" w:type="pct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务</w:t>
            </w:r>
          </w:p>
        </w:tc>
        <w:tc>
          <w:tcPr>
            <w:tcW w:w="1389" w:type="pct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1167" w:type="pct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226" w:type="pc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方正大标宋简体" w:hAnsi="方正大标宋简体" w:eastAsia="方正大标宋简体" w:cs="方正大标宋简体"/>
                <w:sz w:val="32"/>
                <w:szCs w:val="32"/>
              </w:rPr>
            </w:pPr>
          </w:p>
        </w:tc>
        <w:tc>
          <w:tcPr>
            <w:tcW w:w="1216" w:type="pc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方正大标宋简体" w:hAnsi="方正大标宋简体" w:eastAsia="方正大标宋简体" w:cs="方正大标宋简体"/>
                <w:sz w:val="32"/>
                <w:szCs w:val="32"/>
              </w:rPr>
            </w:pPr>
          </w:p>
        </w:tc>
        <w:tc>
          <w:tcPr>
            <w:tcW w:w="1389" w:type="pc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方正大标宋简体" w:hAnsi="方正大标宋简体" w:eastAsia="方正大标宋简体" w:cs="方正大标宋简体"/>
                <w:sz w:val="32"/>
                <w:szCs w:val="32"/>
              </w:rPr>
            </w:pPr>
          </w:p>
        </w:tc>
        <w:tc>
          <w:tcPr>
            <w:tcW w:w="1167" w:type="pc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方正大标宋简体" w:hAnsi="方正大标宋简体" w:eastAsia="方正大标宋简体" w:cs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226" w:type="pc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方正大标宋简体" w:hAnsi="方正大标宋简体" w:eastAsia="方正大标宋简体" w:cs="方正大标宋简体"/>
                <w:sz w:val="32"/>
                <w:szCs w:val="32"/>
              </w:rPr>
            </w:pPr>
          </w:p>
        </w:tc>
        <w:tc>
          <w:tcPr>
            <w:tcW w:w="1216" w:type="pc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方正大标宋简体" w:hAnsi="方正大标宋简体" w:eastAsia="方正大标宋简体" w:cs="方正大标宋简体"/>
                <w:sz w:val="32"/>
                <w:szCs w:val="32"/>
              </w:rPr>
            </w:pPr>
          </w:p>
        </w:tc>
        <w:tc>
          <w:tcPr>
            <w:tcW w:w="1389" w:type="pc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方正大标宋简体" w:hAnsi="方正大标宋简体" w:eastAsia="方正大标宋简体" w:cs="方正大标宋简体"/>
                <w:sz w:val="32"/>
                <w:szCs w:val="32"/>
              </w:rPr>
            </w:pPr>
          </w:p>
        </w:tc>
        <w:tc>
          <w:tcPr>
            <w:tcW w:w="1167" w:type="pc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方正大标宋简体" w:hAnsi="方正大标宋简体" w:eastAsia="方正大标宋简体" w:cs="方正大标宋简体"/>
                <w:sz w:val="32"/>
                <w:szCs w:val="32"/>
              </w:rPr>
            </w:pPr>
          </w:p>
        </w:tc>
      </w:tr>
    </w:tbl>
    <w:p>
      <w:pPr>
        <w:pStyle w:val="2"/>
        <w:spacing w:line="360" w:lineRule="auto"/>
        <w:ind w:firstLine="0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非会员单位培训费用缴纳信息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户名：浙江省互联网协会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账号：3301040160021948511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开户行：杭州银行高新支行</w:t>
      </w:r>
    </w:p>
    <w:p>
      <w:pPr>
        <w:spacing w:line="360" w:lineRule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M1YjAwOGQwODkyZmVhYjg5MDEyNmJjNDViZDkifQ=="/>
  </w:docVars>
  <w:rsids>
    <w:rsidRoot w:val="370E2A3C"/>
    <w:rsid w:val="370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2024-03-12T06:48:00Z</dcterms:created>
  <dc:creator>野毛的三壽君</dc:creator>
  <cp:lastModifiedBy>野毛的三壽君</cp:lastModifiedBy>
  <dcterms:modified xsi:type="dcterms:W3CDTF">2024-03-12T06:48:51Z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E1FD728402534890A39D362C798EC836_11</vt:lpwstr>
  </property>
</Properties>
</file>