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320" w:firstLineChars="300"/>
        <w:jc w:val="both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/>
          <w:sz w:val="44"/>
          <w:szCs w:val="44"/>
        </w:rPr>
        <w:t>关于同意加入浙江省互联网协会的函</w:t>
      </w:r>
    </w:p>
    <w:p>
      <w:pPr>
        <w:spacing w:line="6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spacing w:line="6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浙江省互联网协会：</w:t>
      </w:r>
    </w:p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贵会《浙江省互联网协会入会邀请函》已收悉，经研究决定，我单位同意加入浙江省互联网协会，为共同促进我省互联网行业的健康、有序、和谐发展做出努力。</w:t>
      </w:r>
    </w:p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特此复函。</w:t>
      </w:r>
    </w:p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</w:p>
    <w:tbl>
      <w:tblPr>
        <w:tblStyle w:val="5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8"/>
        <w:gridCol w:w="1356"/>
        <w:gridCol w:w="711"/>
        <w:gridCol w:w="1812"/>
        <w:gridCol w:w="82"/>
        <w:gridCol w:w="1276"/>
        <w:gridCol w:w="7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1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单位名称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法人代表</w:t>
            </w:r>
          </w:p>
        </w:tc>
        <w:tc>
          <w:tcPr>
            <w:tcW w:w="156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1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通信地址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邮 编</w:t>
            </w:r>
          </w:p>
        </w:tc>
        <w:tc>
          <w:tcPr>
            <w:tcW w:w="156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1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单位主营</w:t>
            </w:r>
          </w:p>
        </w:tc>
        <w:tc>
          <w:tcPr>
            <w:tcW w:w="6878" w:type="dxa"/>
            <w:gridSpan w:val="8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9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单位办公电话</w:t>
            </w:r>
          </w:p>
        </w:tc>
        <w:tc>
          <w:tcPr>
            <w:tcW w:w="1356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before="156" w:beforeLines="50" w:after="156" w:afterLines="50"/>
              <w:ind w:right="-120" w:rightChars="-57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传真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网 址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9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协会联络员</w:t>
            </w:r>
          </w:p>
        </w:tc>
        <w:tc>
          <w:tcPr>
            <w:tcW w:w="1356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before="156" w:beforeLines="50" w:after="156" w:afterLines="50"/>
              <w:ind w:right="-120" w:rightChars="-57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电话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邮箱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9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申请会员类别</w:t>
            </w:r>
          </w:p>
        </w:tc>
        <w:tc>
          <w:tcPr>
            <w:tcW w:w="6870" w:type="dxa"/>
            <w:gridSpan w:val="7"/>
            <w:vAlign w:val="center"/>
          </w:tcPr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rect id="矩形 7" o:spid="_x0000_s1029" o:spt="1" style="position:absolute;left:0pt;margin-left:5.5pt;margin-top:8.95pt;height:8.1pt;width:8.9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副理事长单位 （30000元/年）      </w:t>
            </w:r>
          </w:p>
          <w:p>
            <w:pPr>
              <w:snapToGrid w:val="0"/>
              <w:spacing w:before="156" w:beforeLines="50" w:after="156" w:afterLines="50"/>
              <w:ind w:firstLine="525" w:firstLineChars="2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rect id="矩形 5" o:spid="_x0000_s1028" o:spt="1" style="position:absolute;left:0pt;margin-left:5.95pt;margin-top:2.55pt;height:8.1pt;width:8.9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矩形 6" o:spid="_x0000_s1027" o:spt="1" style="position:absolute;left:0pt;margin-left:166.4pt;margin-top:3.05pt;height:8.1pt;width:8.9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>理事（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Times New Roman"/>
                <w:szCs w:val="21"/>
              </w:rPr>
              <w:t>000元/年）             普通会员（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Times New Roman"/>
                <w:szCs w:val="21"/>
              </w:rPr>
              <w:t>000元/年）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89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对协会的要求</w:t>
            </w:r>
          </w:p>
        </w:tc>
        <w:tc>
          <w:tcPr>
            <w:tcW w:w="6870" w:type="dxa"/>
            <w:gridSpan w:val="7"/>
            <w:vAlign w:val="center"/>
          </w:tcPr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189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加入专委会</w:t>
            </w:r>
          </w:p>
        </w:tc>
        <w:tc>
          <w:tcPr>
            <w:tcW w:w="6870" w:type="dxa"/>
            <w:gridSpan w:val="7"/>
            <w:vAlign w:val="center"/>
          </w:tcPr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rect id="_x0000_s1031" o:spid="_x0000_s1031" o:spt="1" style="position:absolute;left:0pt;margin-left:123.45pt;margin-top:8.8pt;height:8.1pt;width:8.9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32" o:spid="_x0000_s1032" o:spt="1" style="position:absolute;left:0pt;margin-left:228pt;margin-top:10.55pt;height:8.1pt;width:8.9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30" o:spid="_x0000_s1030" o:spt="1" style="position:absolute;left:0pt;margin-left:9.25pt;margin-top:9.35pt;height:8.1pt;width:8.9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车联网专委会 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Cs w:val="21"/>
              </w:rPr>
              <w:t>数据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安全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专委会 </w:t>
            </w:r>
            <w:r>
              <w:rPr>
                <w:rFonts w:ascii="仿宋" w:hAnsi="仿宋" w:eastAsia="仿宋" w:cs="Times New Roman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云计算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专委会 </w:t>
            </w:r>
          </w:p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rect id="_x0000_s1035" o:spid="_x0000_s1035" o:spt="1" style="position:absolute;left:0pt;margin-left:123.85pt;margin-top:0.3pt;height:8.1pt;width:8.95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34" o:spid="_x0000_s1034" o:spt="1" style="position:absolute;left:0pt;margin-left:8.65pt;margin-top:3.35pt;height:8.1pt;width:8.95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36" o:spid="_x0000_s1036" o:spt="1" style="position:absolute;left:0pt;margin-left:229.2pt;margin-top:0.8pt;height:7.4pt;width:8.55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>工业互联网专委会</w:t>
            </w:r>
            <w:r>
              <w:rPr>
                <w:rFonts w:ascii="仿宋" w:hAnsi="仿宋" w:eastAsia="仿宋" w:cs="Times New Roman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人工智能专委会 </w:t>
            </w:r>
            <w:r>
              <w:rPr>
                <w:rFonts w:ascii="仿宋" w:hAnsi="仿宋" w:eastAsia="仿宋" w:cs="Times New Roman"/>
                <w:szCs w:val="21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Cs w:val="21"/>
              </w:rPr>
              <w:t>物联网专委会</w:t>
            </w:r>
          </w:p>
          <w:p>
            <w:pPr>
              <w:snapToGrid w:val="0"/>
              <w:spacing w:before="156" w:beforeLines="50" w:after="156" w:afterLines="50"/>
              <w:ind w:firstLine="420" w:firstLineChars="200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rect id="_x0000_s1042" o:spid="_x0000_s1042" o:spt="1" style="position:absolute;left:0pt;margin-left:253.85pt;margin-top:0.95pt;height:8.1pt;width:8.95pt;z-index:2516725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38" o:spid="_x0000_s1038" o:spt="1" style="position:absolute;left:0pt;margin-left:119.8pt;margin-top:2.6pt;height:8.1pt;width:8.95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37" o:spid="_x0000_s1037" o:spt="1" style="position:absolute;left:0pt;margin-left:7.7pt;margin-top:2.55pt;height:8.1pt;width:8.95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>网络安全专委会</w:t>
            </w:r>
            <w:r>
              <w:rPr>
                <w:rFonts w:ascii="仿宋" w:hAnsi="仿宋" w:eastAsia="仿宋" w:cs="Times New Roman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Cs w:val="21"/>
              </w:rPr>
              <w:t>APP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Times New Roman"/>
                <w:szCs w:val="21"/>
              </w:rPr>
              <w:t>信息保护专委会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  反诈专委会</w:t>
            </w:r>
          </w:p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rect id="_x0000_s1044" o:spid="_x0000_s1044" o:spt="1" style="position:absolute;left:0pt;margin-left:228.05pt;margin-top:3.75pt;height:8.1pt;width:8.95pt;z-index:2516746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45" o:spid="_x0000_s1045" o:spt="1" style="position:absolute;left:0pt;margin-left:123.45pt;margin-top:2.2pt;height:8.1pt;width:8.95pt;z-index:2516756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43" o:spid="_x0000_s1043" o:spt="1" style="position:absolute;left:0pt;margin-left:8.1pt;margin-top:2.05pt;height:8.1pt;width:8.95pt;z-index:2516736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算力网络</w:t>
            </w:r>
            <w:r>
              <w:rPr>
                <w:rFonts w:hint="eastAsia" w:ascii="仿宋" w:hAnsi="仿宋" w:eastAsia="仿宋" w:cs="Times New Roman"/>
                <w:szCs w:val="21"/>
              </w:rPr>
              <w:t>专委会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      视联网</w:t>
            </w:r>
            <w:r>
              <w:rPr>
                <w:rFonts w:hint="eastAsia" w:ascii="仿宋" w:hAnsi="仿宋" w:eastAsia="仿宋" w:cs="Times New Roman"/>
                <w:szCs w:val="21"/>
              </w:rPr>
              <w:t>专委会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      电子商务</w:t>
            </w:r>
            <w:r>
              <w:rPr>
                <w:rFonts w:hint="eastAsia" w:ascii="仿宋" w:hAnsi="仿宋" w:eastAsia="仿宋" w:cs="Times New Roman"/>
                <w:szCs w:val="21"/>
              </w:rPr>
              <w:t>专委会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shape id="_x0000_s1040" o:spid="_x0000_s1040" o:spt="32" type="#_x0000_t32" style="position:absolute;left:0pt;margin-left:98.65pt;margin-top:14.55pt;height:0pt;width:217.5pt;z-index:25167052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>其它专委会建议:</w:t>
            </w:r>
          </w:p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shape id="_x0000_s1041" o:spid="_x0000_s1041" o:spt="32" type="#_x0000_t32" style="position:absolute;left:0pt;margin-left:18pt;margin-top:1.7pt;height:0.75pt;width:306.4pt;z-index:25167155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</w:tbl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bookmarkStart w:id="0" w:name="_GoBack"/>
      <w:bookmarkEnd w:id="0"/>
    </w:p>
    <w:p>
      <w:pPr>
        <w:spacing w:line="600" w:lineRule="exact"/>
        <w:jc w:val="right"/>
        <w:rPr>
          <w:rFonts w:ascii="仿宋" w:hAnsi="仿宋" w:eastAsia="仿宋" w:cs="宋体"/>
          <w:kern w:val="0"/>
          <w:sz w:val="24"/>
          <w:szCs w:val="24"/>
        </w:rPr>
      </w:pPr>
    </w:p>
    <w:p>
      <w:pPr>
        <w:spacing w:line="600" w:lineRule="exact"/>
        <w:jc w:val="righ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单位名称：           （盖章）          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</w:p>
    <w:sectPr>
      <w:pgSz w:w="11906" w:h="16838"/>
      <w:pgMar w:top="907" w:right="96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zN2M4MGY1NjVmOGEyMDliNjEwM2E3NDNiN2Y3OWEifQ=="/>
  </w:docVars>
  <w:rsids>
    <w:rsidRoot w:val="007C0631"/>
    <w:rsid w:val="00022539"/>
    <w:rsid w:val="00026AEE"/>
    <w:rsid w:val="00063731"/>
    <w:rsid w:val="00077C44"/>
    <w:rsid w:val="00087FDD"/>
    <w:rsid w:val="00132124"/>
    <w:rsid w:val="00163BBD"/>
    <w:rsid w:val="00186360"/>
    <w:rsid w:val="002748E6"/>
    <w:rsid w:val="00290587"/>
    <w:rsid w:val="002D4C29"/>
    <w:rsid w:val="003022A3"/>
    <w:rsid w:val="003877FB"/>
    <w:rsid w:val="003D158F"/>
    <w:rsid w:val="003E0E1A"/>
    <w:rsid w:val="003E79E7"/>
    <w:rsid w:val="00433DE3"/>
    <w:rsid w:val="00436F93"/>
    <w:rsid w:val="004478C0"/>
    <w:rsid w:val="0045295A"/>
    <w:rsid w:val="0049430D"/>
    <w:rsid w:val="0050410C"/>
    <w:rsid w:val="00527441"/>
    <w:rsid w:val="00555C68"/>
    <w:rsid w:val="005B7349"/>
    <w:rsid w:val="00604566"/>
    <w:rsid w:val="00613AD6"/>
    <w:rsid w:val="006E39F0"/>
    <w:rsid w:val="006E63D7"/>
    <w:rsid w:val="0073522D"/>
    <w:rsid w:val="00761B66"/>
    <w:rsid w:val="007C0631"/>
    <w:rsid w:val="00830724"/>
    <w:rsid w:val="008A0D54"/>
    <w:rsid w:val="008B4239"/>
    <w:rsid w:val="008D013A"/>
    <w:rsid w:val="0095701C"/>
    <w:rsid w:val="009D7DA2"/>
    <w:rsid w:val="00A445F5"/>
    <w:rsid w:val="00AD56CC"/>
    <w:rsid w:val="00B0195A"/>
    <w:rsid w:val="00B2050D"/>
    <w:rsid w:val="00B67D43"/>
    <w:rsid w:val="00B7416F"/>
    <w:rsid w:val="00BE3E15"/>
    <w:rsid w:val="00BF6EF6"/>
    <w:rsid w:val="00C844FE"/>
    <w:rsid w:val="00C97DA5"/>
    <w:rsid w:val="00D11D20"/>
    <w:rsid w:val="00D84FD8"/>
    <w:rsid w:val="00DC15C7"/>
    <w:rsid w:val="00DC1CB0"/>
    <w:rsid w:val="00DC20EB"/>
    <w:rsid w:val="00DF6C03"/>
    <w:rsid w:val="00E812F9"/>
    <w:rsid w:val="00EB6A06"/>
    <w:rsid w:val="00F54267"/>
    <w:rsid w:val="00FA6193"/>
    <w:rsid w:val="00FE35EF"/>
    <w:rsid w:val="00FE5382"/>
    <w:rsid w:val="00FF49E3"/>
    <w:rsid w:val="0F724EAF"/>
    <w:rsid w:val="37F30E8B"/>
    <w:rsid w:val="435513AA"/>
    <w:rsid w:val="4BF27990"/>
    <w:rsid w:val="67B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0"/>
        <o:r id="V:Rule2" type="connector" idref="#_x0000_s104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7"/>
    <customShpInfo spid="_x0000_s1031"/>
    <customShpInfo spid="_x0000_s1032"/>
    <customShpInfo spid="_x0000_s1030"/>
    <customShpInfo spid="_x0000_s1035"/>
    <customShpInfo spid="_x0000_s1034"/>
    <customShpInfo spid="_x0000_s1036"/>
    <customShpInfo spid="_x0000_s1042"/>
    <customShpInfo spid="_x0000_s1038"/>
    <customShpInfo spid="_x0000_s1037"/>
    <customShpInfo spid="_x0000_s1044"/>
    <customShpInfo spid="_x0000_s1045"/>
    <customShpInfo spid="_x0000_s1043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295</Characters>
  <Lines>6</Lines>
  <Paragraphs>1</Paragraphs>
  <TotalTime>2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2017-10-13T02:37:00Z</dcterms:created>
  <dc:creator>cyt</dc:creator>
  <cp:lastModifiedBy>阿念</cp:lastModifiedBy>
  <cp:lastPrinted>2017-11-01T07:27:00Z</cp:lastPrinted>
  <dcterms:modified xsi:type="dcterms:W3CDTF">2023-06-30T00:57:58Z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90355EB43F044B3E9010D9809DBA4FBA</vt:lpwstr>
  </property>
</Properties>
</file>