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5E" w:rsidRPr="00B62A5E" w:rsidRDefault="00B62A5E" w:rsidP="00B62A5E">
      <w:pPr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62A5E">
        <w:rPr>
          <w:rFonts w:ascii="黑体" w:eastAsia="黑体" w:hAnsi="黑体" w:hint="eastAsia"/>
          <w:sz w:val="32"/>
          <w:szCs w:val="32"/>
        </w:rPr>
        <w:t>附</w:t>
      </w:r>
      <w:r w:rsidRPr="00B62A5E">
        <w:rPr>
          <w:rFonts w:ascii="黑体" w:eastAsia="黑体" w:hAnsi="黑体"/>
          <w:sz w:val="32"/>
          <w:szCs w:val="32"/>
        </w:rPr>
        <w:t>件</w:t>
      </w:r>
    </w:p>
    <w:p w:rsidR="00B62A5E" w:rsidRPr="00B62A5E" w:rsidRDefault="00B62A5E" w:rsidP="00B62A5E">
      <w:pPr>
        <w:ind w:firstLineChars="0" w:firstLine="0"/>
        <w:jc w:val="center"/>
        <w:rPr>
          <w:b/>
          <w:bCs/>
          <w:sz w:val="36"/>
          <w:szCs w:val="36"/>
        </w:rPr>
      </w:pPr>
    </w:p>
    <w:p w:rsidR="00B62A5E" w:rsidRPr="00B62A5E" w:rsidRDefault="00B62A5E" w:rsidP="00B62A5E">
      <w:pPr>
        <w:ind w:firstLineChars="0" w:firstLine="0"/>
        <w:jc w:val="center"/>
        <w:rPr>
          <w:b/>
          <w:bCs/>
          <w:sz w:val="36"/>
          <w:szCs w:val="36"/>
        </w:rPr>
      </w:pPr>
    </w:p>
    <w:p w:rsidR="00B62A5E" w:rsidRPr="00B62A5E" w:rsidRDefault="00B62A5E" w:rsidP="00B62A5E">
      <w:pPr>
        <w:ind w:firstLineChars="0" w:firstLine="0"/>
        <w:jc w:val="center"/>
        <w:rPr>
          <w:b/>
          <w:bCs/>
          <w:sz w:val="36"/>
          <w:szCs w:val="36"/>
        </w:rPr>
      </w:pPr>
    </w:p>
    <w:p w:rsidR="00B62A5E" w:rsidRPr="00B62A5E" w:rsidRDefault="00B62A5E" w:rsidP="00B62A5E">
      <w:pPr>
        <w:snapToGrid w:val="0"/>
        <w:spacing w:afterLines="100" w:after="312"/>
        <w:ind w:firstLineChars="0" w:firstLine="0"/>
        <w:jc w:val="center"/>
        <w:rPr>
          <w:rFonts w:ascii="方正小标宋简体" w:eastAsia="方正小标宋简体"/>
          <w:sz w:val="44"/>
        </w:rPr>
      </w:pPr>
      <w:r w:rsidRPr="00B62A5E">
        <w:rPr>
          <w:rFonts w:ascii="方正小标宋简体" w:eastAsia="方正小标宋简体" w:hint="eastAsia"/>
          <w:sz w:val="44"/>
        </w:rPr>
        <w:t>浙江省互联网协会</w:t>
      </w:r>
    </w:p>
    <w:p w:rsidR="00B62A5E" w:rsidRPr="00B62A5E" w:rsidRDefault="00B62A5E" w:rsidP="00B62A5E">
      <w:pPr>
        <w:snapToGrid w:val="0"/>
        <w:spacing w:afterLines="100" w:after="312"/>
        <w:ind w:firstLineChars="0" w:firstLine="0"/>
        <w:jc w:val="center"/>
        <w:rPr>
          <w:rFonts w:ascii="方正小标宋简体" w:eastAsia="方正小标宋简体"/>
          <w:sz w:val="44"/>
        </w:rPr>
      </w:pPr>
      <w:r w:rsidRPr="00B62A5E">
        <w:rPr>
          <w:rFonts w:ascii="方正小标宋简体" w:eastAsia="方正小标宋简体" w:hint="eastAsia"/>
          <w:sz w:val="44"/>
        </w:rPr>
        <w:t>网络安全技术服务支撑单位申报材料</w:t>
      </w:r>
    </w:p>
    <w:p w:rsidR="00B62A5E" w:rsidRPr="00B62A5E" w:rsidRDefault="00B62A5E" w:rsidP="00B62A5E">
      <w:pPr>
        <w:snapToGrid w:val="0"/>
        <w:spacing w:afterLines="100" w:after="312"/>
        <w:ind w:firstLineChars="0" w:firstLine="0"/>
        <w:jc w:val="center"/>
        <w:rPr>
          <w:rFonts w:ascii="楷体_GB2312" w:eastAsia="楷体_GB2312" w:hAnsi="黑体" w:cs="楷体_GB2312"/>
          <w:bCs/>
          <w:sz w:val="32"/>
          <w:szCs w:val="32"/>
        </w:rPr>
      </w:pPr>
      <w:r w:rsidRPr="00B62A5E">
        <w:rPr>
          <w:rFonts w:ascii="楷体_GB2312" w:eastAsia="楷体_GB2312" w:hint="eastAsia"/>
          <w:sz w:val="32"/>
          <w:szCs w:val="32"/>
        </w:rPr>
        <w:t>（模板）</w:t>
      </w:r>
    </w:p>
    <w:p w:rsidR="00B62A5E" w:rsidRPr="00B62A5E" w:rsidRDefault="00B62A5E" w:rsidP="00B62A5E">
      <w:pPr>
        <w:spacing w:afterLines="200" w:after="624" w:line="480" w:lineRule="auto"/>
        <w:ind w:firstLineChars="0" w:firstLine="0"/>
        <w:jc w:val="center"/>
        <w:rPr>
          <w:rFonts w:ascii="黑体" w:eastAsia="黑体" w:hAnsi="黑体" w:cs="楷体_GB2312"/>
          <w:bCs/>
          <w:sz w:val="36"/>
          <w:szCs w:val="36"/>
        </w:rPr>
      </w:pPr>
    </w:p>
    <w:p w:rsidR="00B62A5E" w:rsidRPr="00B62A5E" w:rsidRDefault="00B62A5E" w:rsidP="00B62A5E">
      <w:pPr>
        <w:spacing w:afterLines="200" w:after="624" w:line="480" w:lineRule="auto"/>
        <w:ind w:firstLineChars="0" w:firstLine="0"/>
        <w:jc w:val="center"/>
        <w:rPr>
          <w:rFonts w:ascii="黑体" w:eastAsia="黑体" w:hAnsi="黑体" w:cs="楷体_GB2312"/>
          <w:bCs/>
          <w:sz w:val="36"/>
          <w:szCs w:val="36"/>
        </w:rPr>
      </w:pPr>
    </w:p>
    <w:p w:rsidR="00B62A5E" w:rsidRPr="00B62A5E" w:rsidRDefault="00B62A5E" w:rsidP="00B62A5E">
      <w:pPr>
        <w:spacing w:line="480" w:lineRule="auto"/>
        <w:ind w:firstLineChars="78" w:firstLine="250"/>
        <w:rPr>
          <w:rFonts w:ascii="黑体" w:eastAsia="黑体" w:hAnsi="黑体" w:cs="楷体_GB2312"/>
          <w:bCs/>
          <w:sz w:val="32"/>
          <w:szCs w:val="32"/>
          <w:u w:val="single"/>
        </w:rPr>
      </w:pPr>
      <w:r w:rsidRPr="00B62A5E">
        <w:rPr>
          <w:rFonts w:ascii="黑体" w:eastAsia="黑体" w:hAnsi="黑体" w:cs="楷体_GB2312" w:hint="eastAsia"/>
          <w:bCs/>
          <w:sz w:val="32"/>
          <w:szCs w:val="32"/>
        </w:rPr>
        <w:t>申报单位：（</w:t>
      </w:r>
      <w:r w:rsidRPr="00B62A5E">
        <w:rPr>
          <w:rFonts w:ascii="黑体" w:eastAsia="黑体" w:hAnsi="黑体" w:cs="楷体_GB2312"/>
          <w:bCs/>
          <w:sz w:val="32"/>
          <w:szCs w:val="32"/>
        </w:rPr>
        <w:t>加</w:t>
      </w:r>
      <w:r w:rsidRPr="00B62A5E">
        <w:rPr>
          <w:rFonts w:ascii="黑体" w:eastAsia="黑体" w:hAnsi="黑体" w:cs="楷体_GB2312" w:hint="eastAsia"/>
          <w:bCs/>
          <w:sz w:val="32"/>
          <w:szCs w:val="32"/>
        </w:rPr>
        <w:t xml:space="preserve">盖公章） </w:t>
      </w:r>
      <w:r w:rsidRPr="00B62A5E">
        <w:rPr>
          <w:rFonts w:ascii="黑体" w:eastAsia="黑体" w:hAnsi="黑体" w:cs="楷体_GB2312" w:hint="eastAsia"/>
          <w:bCs/>
          <w:sz w:val="32"/>
          <w:szCs w:val="32"/>
          <w:u w:val="single"/>
        </w:rPr>
        <w:t xml:space="preserve">                            </w:t>
      </w:r>
    </w:p>
    <w:p w:rsidR="00B62A5E" w:rsidRPr="00B62A5E" w:rsidRDefault="00B62A5E" w:rsidP="00B62A5E">
      <w:pPr>
        <w:spacing w:afterLines="200" w:after="624" w:line="480" w:lineRule="auto"/>
        <w:ind w:firstLineChars="78" w:firstLine="250"/>
        <w:rPr>
          <w:rFonts w:ascii="黑体" w:eastAsia="黑体" w:hAnsi="黑体" w:cs="宋体"/>
          <w:sz w:val="32"/>
          <w:szCs w:val="32"/>
          <w:u w:val="single"/>
        </w:rPr>
      </w:pPr>
      <w:r w:rsidRPr="00B62A5E">
        <w:rPr>
          <w:rFonts w:ascii="黑体" w:eastAsia="黑体" w:hAnsi="黑体" w:cs="楷体_GB2312" w:hint="eastAsia"/>
          <w:bCs/>
          <w:sz w:val="32"/>
          <w:szCs w:val="32"/>
        </w:rPr>
        <w:t>申报日期：</w:t>
      </w:r>
      <w:r w:rsidRPr="00B62A5E">
        <w:rPr>
          <w:rFonts w:ascii="黑体" w:eastAsia="黑体" w:hAnsi="黑体" w:hint="eastAsia"/>
          <w:bCs/>
          <w:sz w:val="32"/>
          <w:szCs w:val="32"/>
          <w:u w:val="single"/>
        </w:rPr>
        <w:t xml:space="preserve"> </w:t>
      </w:r>
      <w:r w:rsidRPr="00B62A5E">
        <w:rPr>
          <w:rFonts w:ascii="黑体" w:eastAsia="黑体" w:hAnsi="黑体" w:cs="宋体" w:hint="eastAsia"/>
          <w:sz w:val="32"/>
          <w:szCs w:val="32"/>
          <w:u w:val="single"/>
        </w:rPr>
        <w:t xml:space="preserve">                      </w:t>
      </w:r>
      <w:r w:rsidRPr="00B62A5E">
        <w:rPr>
          <w:rFonts w:ascii="黑体" w:eastAsia="黑体" w:hAnsi="黑体" w:cs="宋体"/>
          <w:sz w:val="32"/>
          <w:szCs w:val="32"/>
          <w:u w:val="single"/>
        </w:rPr>
        <w:t xml:space="preserve">   </w:t>
      </w:r>
      <w:r w:rsidRPr="00B62A5E">
        <w:rPr>
          <w:rFonts w:ascii="黑体" w:eastAsia="黑体" w:hAnsi="黑体" w:cs="宋体" w:hint="eastAsia"/>
          <w:sz w:val="32"/>
          <w:szCs w:val="32"/>
          <w:u w:val="single"/>
        </w:rPr>
        <w:t xml:space="preserve"> </w:t>
      </w:r>
      <w:r w:rsidRPr="00B62A5E">
        <w:rPr>
          <w:rFonts w:ascii="黑体" w:eastAsia="黑体" w:hAnsi="黑体" w:cs="楷体_GB2312" w:hint="eastAsia"/>
          <w:bCs/>
          <w:sz w:val="32"/>
          <w:szCs w:val="32"/>
          <w:u w:val="single"/>
        </w:rPr>
        <w:t xml:space="preserve">             </w:t>
      </w:r>
    </w:p>
    <w:p w:rsidR="00B62A5E" w:rsidRPr="00B62A5E" w:rsidRDefault="00B62A5E" w:rsidP="00B62A5E">
      <w:pPr>
        <w:spacing w:afterLines="200" w:after="624" w:line="480" w:lineRule="auto"/>
        <w:ind w:firstLineChars="0" w:firstLine="0"/>
        <w:jc w:val="center"/>
        <w:rPr>
          <w:rFonts w:ascii="黑体" w:eastAsia="黑体" w:hAnsi="黑体" w:cs="宋体"/>
          <w:sz w:val="32"/>
          <w:szCs w:val="32"/>
          <w:u w:val="single"/>
        </w:rPr>
      </w:pPr>
    </w:p>
    <w:p w:rsidR="00B62A5E" w:rsidRPr="00B62A5E" w:rsidRDefault="00B62A5E" w:rsidP="00B62A5E">
      <w:pPr>
        <w:spacing w:afterLines="200" w:after="624" w:line="480" w:lineRule="auto"/>
        <w:ind w:firstLineChars="0" w:firstLine="0"/>
        <w:jc w:val="center"/>
        <w:rPr>
          <w:rFonts w:ascii="黑体" w:eastAsia="黑体" w:hAnsi="黑体" w:cs="宋体"/>
          <w:sz w:val="32"/>
          <w:szCs w:val="32"/>
          <w:u w:val="single"/>
        </w:rPr>
      </w:pPr>
    </w:p>
    <w:p w:rsidR="00B62A5E" w:rsidRPr="00B62A5E" w:rsidRDefault="00B62A5E" w:rsidP="00B62A5E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B62A5E">
        <w:rPr>
          <w:rFonts w:ascii="黑体" w:eastAsia="黑体" w:hAnsi="黑体" w:hint="eastAsia"/>
          <w:sz w:val="32"/>
          <w:szCs w:val="32"/>
        </w:rPr>
        <w:t>浙江省互联网协会制</w:t>
      </w:r>
    </w:p>
    <w:p w:rsidR="00B62A5E" w:rsidRPr="00B62A5E" w:rsidRDefault="00B62A5E" w:rsidP="00B62A5E">
      <w:pPr>
        <w:ind w:firstLineChars="0" w:firstLine="0"/>
        <w:jc w:val="center"/>
        <w:rPr>
          <w:b/>
          <w:bCs/>
          <w:sz w:val="36"/>
          <w:szCs w:val="36"/>
        </w:rPr>
      </w:pPr>
      <w:r w:rsidRPr="00B62A5E">
        <w:rPr>
          <w:b/>
          <w:bCs/>
          <w:sz w:val="36"/>
          <w:szCs w:val="36"/>
        </w:rPr>
        <w:br w:type="page"/>
      </w:r>
    </w:p>
    <w:p w:rsidR="00B62A5E" w:rsidRPr="00B62A5E" w:rsidRDefault="00B62A5E" w:rsidP="00B62A5E">
      <w:pPr>
        <w:spacing w:afterLines="150" w:after="468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B62A5E">
        <w:rPr>
          <w:rFonts w:ascii="黑体" w:eastAsia="黑体" w:hAnsi="黑体" w:hint="eastAsia"/>
          <w:sz w:val="44"/>
          <w:szCs w:val="44"/>
        </w:rPr>
        <w:lastRenderedPageBreak/>
        <w:t>填 报 说 明</w:t>
      </w:r>
    </w:p>
    <w:p w:rsidR="00B62A5E" w:rsidRPr="00B62A5E" w:rsidRDefault="00B62A5E" w:rsidP="00B62A5E">
      <w:pPr>
        <w:wordWrap w:val="0"/>
        <w:spacing w:line="360" w:lineRule="auto"/>
        <w:ind w:firstLine="640"/>
        <w:rPr>
          <w:rFonts w:ascii="仿宋_GB2312" w:eastAsia="仿宋_GB2312" w:hAnsi="华文仿宋"/>
          <w:bCs/>
          <w:sz w:val="32"/>
          <w:szCs w:val="32"/>
        </w:rPr>
      </w:pPr>
      <w:r w:rsidRPr="00B62A5E">
        <w:rPr>
          <w:rFonts w:ascii="仿宋_GB2312" w:eastAsia="仿宋_GB2312" w:hAnsi="华文仿宋" w:hint="eastAsia"/>
          <w:bCs/>
          <w:sz w:val="32"/>
          <w:szCs w:val="32"/>
        </w:rPr>
        <w:t>1.申报材料应客观、真实，不得弄虚作假，不涉及国家秘密，申报主体对所提交申报材料的真实性负责。</w:t>
      </w:r>
    </w:p>
    <w:p w:rsidR="00B62A5E" w:rsidRPr="00B62A5E" w:rsidRDefault="00B62A5E" w:rsidP="00B62A5E">
      <w:pPr>
        <w:wordWrap w:val="0"/>
        <w:spacing w:line="360" w:lineRule="auto"/>
        <w:ind w:firstLine="640"/>
        <w:rPr>
          <w:rFonts w:ascii="仿宋_GB2312" w:eastAsia="仿宋_GB2312" w:hAnsi="华文仿宋"/>
          <w:bCs/>
          <w:sz w:val="32"/>
          <w:szCs w:val="32"/>
        </w:rPr>
      </w:pPr>
      <w:r w:rsidRPr="00B62A5E">
        <w:rPr>
          <w:rFonts w:ascii="仿宋_GB2312" w:eastAsia="仿宋_GB2312" w:hAnsi="华文仿宋" w:hint="eastAsia"/>
          <w:bCs/>
          <w:sz w:val="32"/>
          <w:szCs w:val="32"/>
        </w:rPr>
        <w:t>2.申报材料除表格外，其他各项填报要求：A4幅面编辑，正文应采用仿宋_GB2312</w:t>
      </w:r>
      <w:proofErr w:type="gramStart"/>
      <w:r w:rsidRPr="00B62A5E">
        <w:rPr>
          <w:rFonts w:ascii="仿宋_GB2312" w:eastAsia="仿宋_GB2312" w:hAnsi="华文仿宋" w:hint="eastAsia"/>
          <w:bCs/>
          <w:sz w:val="32"/>
          <w:szCs w:val="32"/>
        </w:rPr>
        <w:t>四</w:t>
      </w:r>
      <w:proofErr w:type="gramEnd"/>
      <w:r w:rsidRPr="00B62A5E">
        <w:rPr>
          <w:rFonts w:ascii="仿宋_GB2312" w:eastAsia="仿宋_GB2312" w:hAnsi="华文仿宋" w:hint="eastAsia"/>
          <w:bCs/>
          <w:sz w:val="32"/>
          <w:szCs w:val="32"/>
        </w:rPr>
        <w:t>号字,1.5倍行间距，两端对齐，一级标题三号黑体，二级标题为四号楷体_GB2312加粗。</w:t>
      </w:r>
    </w:p>
    <w:p w:rsidR="00B62A5E" w:rsidRPr="00B62A5E" w:rsidRDefault="00B62A5E" w:rsidP="00B62A5E">
      <w:pPr>
        <w:wordWrap w:val="0"/>
        <w:spacing w:line="360" w:lineRule="auto"/>
        <w:ind w:firstLine="640"/>
        <w:rPr>
          <w:rFonts w:ascii="仿宋_GB2312" w:eastAsia="仿宋_GB2312" w:hAnsi="华文仿宋"/>
          <w:bCs/>
          <w:sz w:val="32"/>
          <w:szCs w:val="32"/>
        </w:rPr>
      </w:pPr>
      <w:r w:rsidRPr="00B62A5E">
        <w:rPr>
          <w:rFonts w:ascii="仿宋_GB2312" w:eastAsia="仿宋_GB2312" w:hAnsi="华文仿宋" w:hint="eastAsia"/>
          <w:bCs/>
          <w:sz w:val="32"/>
          <w:szCs w:val="32"/>
        </w:rPr>
        <w:t>3.有关申报材料页面不足时，可在电子版中扩充，用A4纸打印。</w:t>
      </w:r>
    </w:p>
    <w:p w:rsidR="00B62A5E" w:rsidRPr="00B62A5E" w:rsidRDefault="00B62A5E" w:rsidP="00B62A5E">
      <w:pPr>
        <w:wordWrap w:val="0"/>
        <w:spacing w:line="360" w:lineRule="auto"/>
        <w:ind w:firstLine="640"/>
        <w:rPr>
          <w:rFonts w:ascii="仿宋_GB2312" w:eastAsia="仿宋_GB2312" w:hAnsi="华文仿宋"/>
          <w:bCs/>
          <w:sz w:val="32"/>
          <w:szCs w:val="32"/>
        </w:rPr>
      </w:pPr>
      <w:r w:rsidRPr="00B62A5E">
        <w:rPr>
          <w:rFonts w:ascii="仿宋_GB2312" w:eastAsia="仿宋_GB2312" w:hAnsi="华文仿宋" w:hint="eastAsia"/>
          <w:bCs/>
          <w:sz w:val="32"/>
          <w:szCs w:val="32"/>
        </w:rPr>
        <w:t>4.纸质申报材料及附加材料需加盖骑缝章。</w:t>
      </w:r>
    </w:p>
    <w:p w:rsidR="00B62A5E" w:rsidRPr="00B62A5E" w:rsidRDefault="00B62A5E" w:rsidP="00B62A5E">
      <w:pPr>
        <w:wordWrap w:val="0"/>
        <w:spacing w:line="360" w:lineRule="auto"/>
        <w:ind w:firstLine="640"/>
        <w:rPr>
          <w:rFonts w:ascii="仿宋_GB2312" w:eastAsia="仿宋_GB2312" w:hAnsi="华文仿宋"/>
          <w:bCs/>
          <w:sz w:val="32"/>
          <w:szCs w:val="32"/>
        </w:rPr>
      </w:pPr>
      <w:r w:rsidRPr="00B62A5E">
        <w:rPr>
          <w:rFonts w:ascii="仿宋_GB2312" w:eastAsia="仿宋_GB2312" w:hAnsi="华文仿宋" w:hint="eastAsia"/>
          <w:bCs/>
          <w:sz w:val="32"/>
          <w:szCs w:val="32"/>
        </w:rPr>
        <w:t>5.电子版材料通过电子邮箱发送至：laiangnaduoxia@163.com；纸质</w:t>
      </w:r>
      <w:proofErr w:type="gramStart"/>
      <w:r w:rsidRPr="00B62A5E">
        <w:rPr>
          <w:rFonts w:ascii="仿宋_GB2312" w:eastAsia="仿宋_GB2312" w:hAnsi="华文仿宋" w:hint="eastAsia"/>
          <w:bCs/>
          <w:sz w:val="32"/>
          <w:szCs w:val="32"/>
        </w:rPr>
        <w:t>版材料</w:t>
      </w:r>
      <w:proofErr w:type="gramEnd"/>
      <w:r w:rsidRPr="00B62A5E">
        <w:rPr>
          <w:rFonts w:ascii="仿宋_GB2312" w:eastAsia="仿宋_GB2312" w:hAnsi="华文仿宋" w:hint="eastAsia"/>
          <w:bCs/>
          <w:sz w:val="32"/>
          <w:szCs w:val="32"/>
        </w:rPr>
        <w:t>送至：杭州市</w:t>
      </w:r>
      <w:r w:rsidR="00227102">
        <w:rPr>
          <w:rFonts w:ascii="仿宋_GB2312" w:eastAsia="仿宋_GB2312" w:hAnsi="华文仿宋" w:hint="eastAsia"/>
          <w:bCs/>
          <w:sz w:val="32"/>
          <w:szCs w:val="32"/>
        </w:rPr>
        <w:t>下</w:t>
      </w:r>
      <w:r w:rsidRPr="00B62A5E">
        <w:rPr>
          <w:rFonts w:ascii="仿宋_GB2312" w:eastAsia="仿宋_GB2312" w:hAnsi="华文仿宋" w:hint="eastAsia"/>
          <w:bCs/>
          <w:sz w:val="32"/>
          <w:szCs w:val="32"/>
        </w:rPr>
        <w:t>城区</w:t>
      </w:r>
      <w:proofErr w:type="gramStart"/>
      <w:r w:rsidR="00227102">
        <w:rPr>
          <w:rFonts w:ascii="仿宋_GB2312" w:eastAsia="仿宋_GB2312" w:hAnsi="华文仿宋" w:hint="eastAsia"/>
          <w:bCs/>
          <w:sz w:val="32"/>
          <w:szCs w:val="32"/>
        </w:rPr>
        <w:t>文晖</w:t>
      </w:r>
      <w:r w:rsidRPr="00B62A5E">
        <w:rPr>
          <w:rFonts w:ascii="仿宋_GB2312" w:eastAsia="仿宋_GB2312" w:hAnsi="华文仿宋" w:hint="eastAsia"/>
          <w:bCs/>
          <w:sz w:val="32"/>
          <w:szCs w:val="32"/>
        </w:rPr>
        <w:t>路1</w:t>
      </w:r>
      <w:r w:rsidR="00227102">
        <w:rPr>
          <w:rFonts w:ascii="仿宋_GB2312" w:eastAsia="仿宋_GB2312" w:hAnsi="华文仿宋" w:hint="eastAsia"/>
          <w:bCs/>
          <w:sz w:val="32"/>
          <w:szCs w:val="32"/>
        </w:rPr>
        <w:t>83</w:t>
      </w:r>
      <w:r w:rsidRPr="00B62A5E">
        <w:rPr>
          <w:rFonts w:ascii="仿宋_GB2312" w:eastAsia="仿宋_GB2312" w:hAnsi="华文仿宋" w:hint="eastAsia"/>
          <w:bCs/>
          <w:sz w:val="32"/>
          <w:szCs w:val="32"/>
        </w:rPr>
        <w:t>号</w:t>
      </w:r>
      <w:proofErr w:type="gramEnd"/>
      <w:r w:rsidR="00227102">
        <w:rPr>
          <w:rFonts w:ascii="仿宋_GB2312" w:eastAsia="仿宋_GB2312" w:hAnsi="华文仿宋" w:hint="eastAsia"/>
          <w:bCs/>
          <w:sz w:val="32"/>
          <w:szCs w:val="32"/>
        </w:rPr>
        <w:t>2117</w:t>
      </w:r>
      <w:r w:rsidRPr="00B62A5E">
        <w:rPr>
          <w:rFonts w:ascii="仿宋_GB2312" w:eastAsia="仿宋_GB2312" w:hAnsi="华文仿宋" w:hint="eastAsia"/>
          <w:bCs/>
          <w:sz w:val="32"/>
          <w:szCs w:val="32"/>
        </w:rPr>
        <w:t>。</w:t>
      </w:r>
    </w:p>
    <w:p w:rsidR="00B62A5E" w:rsidRPr="00B62A5E" w:rsidRDefault="00B62A5E" w:rsidP="00B62A5E">
      <w:pPr>
        <w:ind w:firstLineChars="0" w:firstLine="0"/>
        <w:rPr>
          <w:rFonts w:ascii="黑体" w:eastAsia="黑体" w:hAnsi="黑体"/>
          <w:sz w:val="32"/>
          <w:szCs w:val="32"/>
        </w:rPr>
      </w:pPr>
      <w:r w:rsidRPr="00B62A5E">
        <w:rPr>
          <w:rFonts w:ascii="华文仿宋" w:eastAsia="华文仿宋" w:hAnsi="华文仿宋"/>
          <w:sz w:val="32"/>
          <w:szCs w:val="32"/>
        </w:rPr>
        <w:br w:type="page"/>
      </w:r>
      <w:r w:rsidRPr="00B62A5E">
        <w:rPr>
          <w:rFonts w:ascii="黑体" w:eastAsia="黑体" w:hAnsi="黑体" w:hint="eastAsia"/>
          <w:sz w:val="32"/>
          <w:szCs w:val="32"/>
        </w:rPr>
        <w:lastRenderedPageBreak/>
        <w:t>一、申报单位基本信息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815"/>
        <w:gridCol w:w="1701"/>
        <w:gridCol w:w="1973"/>
      </w:tblGrid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申报单位名称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6489" w:type="dxa"/>
            <w:gridSpan w:val="3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营业执照编号/三证合一码</w:t>
            </w:r>
          </w:p>
        </w:tc>
        <w:tc>
          <w:tcPr>
            <w:tcW w:w="281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1973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81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73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81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973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81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973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281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1973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6489" w:type="dxa"/>
            <w:gridSpan w:val="3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黑体" w:eastAsia="黑体" w:hAnsi="黑体"/>
                <w:sz w:val="24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>□国有企业  □民营企业  □合资企业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黑体" w:eastAsia="黑体" w:hAnsi="黑体"/>
                <w:sz w:val="24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>□国有控股企业  □国有参股企业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仿宋_GB2312" w:eastAsia="仿宋_GB2312" w:hAnsi="黑体"/>
                <w:sz w:val="28"/>
                <w:szCs w:val="28"/>
                <w:u w:val="single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>□其他:（请注明）</w:t>
            </w:r>
            <w:r w:rsidRPr="00B62A5E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 </w:t>
            </w:r>
          </w:p>
        </w:tc>
      </w:tr>
      <w:tr w:rsidR="00B62A5E" w:rsidRPr="00B62A5E" w:rsidTr="00B4514E">
        <w:trPr>
          <w:trHeight w:val="567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申报方向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（可多选）</w:t>
            </w:r>
          </w:p>
        </w:tc>
        <w:tc>
          <w:tcPr>
            <w:tcW w:w="6489" w:type="dxa"/>
            <w:gridSpan w:val="3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黑体" w:eastAsia="黑体" w:hAnsi="黑体"/>
                <w:sz w:val="24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 xml:space="preserve">□网络安全设备  □网络安全防护  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黑体" w:eastAsia="黑体" w:hAnsi="黑体"/>
                <w:sz w:val="24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 xml:space="preserve">□网络安全监测与分析  □网络数据和用户信息保护  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黑体" w:eastAsia="黑体" w:hAnsi="黑体"/>
                <w:sz w:val="24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 xml:space="preserve">□网络安全培训  □新技术新业务安全管理  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黑体" w:eastAsia="黑体" w:hAnsi="黑体"/>
                <w:sz w:val="24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>□网络安全应急</w:t>
            </w:r>
          </w:p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仿宋_GB2312" w:eastAsia="仿宋_GB2312" w:hAnsi="黑体"/>
                <w:sz w:val="28"/>
                <w:szCs w:val="28"/>
              </w:rPr>
            </w:pPr>
            <w:r w:rsidRPr="00B62A5E">
              <w:rPr>
                <w:rFonts w:ascii="黑体" w:eastAsia="黑体" w:hAnsi="黑体" w:hint="eastAsia"/>
                <w:sz w:val="24"/>
              </w:rPr>
              <w:t>□其他:（请注明）</w:t>
            </w:r>
            <w:r w:rsidRPr="00B62A5E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 </w:t>
            </w:r>
          </w:p>
        </w:tc>
      </w:tr>
      <w:tr w:rsidR="00B62A5E" w:rsidRPr="00B62A5E" w:rsidTr="00B4514E">
        <w:trPr>
          <w:trHeight w:val="6089"/>
        </w:trPr>
        <w:tc>
          <w:tcPr>
            <w:tcW w:w="2255" w:type="dxa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2A5E">
              <w:rPr>
                <w:rFonts w:ascii="仿宋_GB2312" w:eastAsia="仿宋_GB2312" w:hAnsi="宋体" w:hint="eastAsia"/>
                <w:sz w:val="28"/>
                <w:szCs w:val="28"/>
              </w:rPr>
              <w:t>申报单位简介</w:t>
            </w:r>
          </w:p>
        </w:tc>
        <w:tc>
          <w:tcPr>
            <w:tcW w:w="6489" w:type="dxa"/>
            <w:gridSpan w:val="3"/>
            <w:vAlign w:val="center"/>
          </w:tcPr>
          <w:p w:rsidR="00B62A5E" w:rsidRPr="00B62A5E" w:rsidRDefault="00B62A5E" w:rsidP="00B62A5E">
            <w:pPr>
              <w:adjustRightInd w:val="0"/>
              <w:snapToGrid w:val="0"/>
              <w:ind w:firstLineChars="0" w:firstLine="0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黑体"/>
          <w:i/>
          <w:sz w:val="28"/>
          <w:szCs w:val="28"/>
        </w:rPr>
      </w:pPr>
      <w:r w:rsidRPr="00B62A5E">
        <w:rPr>
          <w:rFonts w:ascii="仿宋_GB2312" w:eastAsia="仿宋_GB2312" w:hAnsi="黑体" w:hint="eastAsia"/>
          <w:i/>
          <w:sz w:val="28"/>
          <w:szCs w:val="28"/>
        </w:rPr>
        <w:t>基本情况应附企业营业执照及相关证明材料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 w:rsidRPr="00B62A5E">
        <w:rPr>
          <w:rFonts w:ascii="黑体" w:eastAsia="黑体" w:hAnsi="黑体" w:hint="eastAsia"/>
          <w:sz w:val="32"/>
          <w:szCs w:val="32"/>
        </w:rPr>
        <w:lastRenderedPageBreak/>
        <w:t>二、组织和管理情况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组织和管理情况应包含：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（1）本企业组织和管理架构，保密管理、项目管理、质量管理、人员管理和培训教育等管理制度和机制。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（2）本企业人员清单（包括但不限于所属部门、姓名、身份证号、学历、职称、从事岗位、获得资质等，并</w:t>
      </w:r>
      <w:proofErr w:type="gramStart"/>
      <w:r w:rsidRPr="00B62A5E">
        <w:rPr>
          <w:rFonts w:ascii="仿宋_GB2312" w:eastAsia="仿宋_GB2312" w:hAnsi="楷体" w:hint="eastAsia"/>
          <w:i/>
          <w:sz w:val="28"/>
          <w:szCs w:val="28"/>
        </w:rPr>
        <w:t>附证明</w:t>
      </w:r>
      <w:proofErr w:type="gramEnd"/>
      <w:r w:rsidRPr="00B62A5E">
        <w:rPr>
          <w:rFonts w:ascii="仿宋_GB2312" w:eastAsia="仿宋_GB2312" w:hAnsi="楷体" w:hint="eastAsia"/>
          <w:i/>
          <w:sz w:val="28"/>
          <w:szCs w:val="28"/>
        </w:rPr>
        <w:t>材料）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（3）近2年企业人员内部考核情况，责任书签订情况。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 w:rsidRPr="00B62A5E">
        <w:rPr>
          <w:rFonts w:ascii="黑体" w:eastAsia="黑体" w:hAnsi="黑体" w:hint="eastAsia"/>
          <w:sz w:val="32"/>
          <w:szCs w:val="32"/>
        </w:rPr>
        <w:t>三、设备设施和环境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设备设施和环境应包含：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（1）在浙具有独立办事机构的证明材料。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（2）本企业网络安全工具和软件所有权的证明材料。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 w:rsidRPr="00B62A5E">
        <w:rPr>
          <w:rFonts w:ascii="黑体" w:eastAsia="黑体" w:hAnsi="黑体" w:hint="eastAsia"/>
          <w:sz w:val="32"/>
          <w:szCs w:val="32"/>
        </w:rPr>
        <w:t>四、项目实施情况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项目实施情况应包含：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（1）本企业从事网络安全业务的相关证明材料，包括但不限于业务协议、验收报告等。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（2）本企业安全工程师资质情况证明材料。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 w:rsidRPr="00B62A5E">
        <w:rPr>
          <w:rFonts w:ascii="黑体" w:eastAsia="黑体" w:hAnsi="黑体" w:hint="eastAsia"/>
          <w:sz w:val="32"/>
          <w:szCs w:val="32"/>
        </w:rPr>
        <w:t>五、质量保证落实情况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质量保证落实情况应包含：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（1）本企业质量管理制度和实施情况证明材料。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楷体"/>
          <w:i/>
          <w:sz w:val="28"/>
          <w:szCs w:val="28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（2）本企业项目质量评估情况的证明材料。</w:t>
      </w:r>
    </w:p>
    <w:p w:rsidR="00B62A5E" w:rsidRPr="00B62A5E" w:rsidRDefault="00B62A5E" w:rsidP="00B62A5E">
      <w:pPr>
        <w:spacing w:line="360" w:lineRule="auto"/>
        <w:ind w:firstLineChars="0" w:firstLine="0"/>
        <w:rPr>
          <w:rFonts w:ascii="楷体" w:eastAsia="楷体" w:hAnsi="楷体"/>
          <w:sz w:val="32"/>
          <w:szCs w:val="32"/>
        </w:rPr>
      </w:pPr>
      <w:r w:rsidRPr="00B62A5E">
        <w:rPr>
          <w:rFonts w:ascii="黑体" w:eastAsia="黑体" w:hAnsi="黑体" w:hint="eastAsia"/>
          <w:sz w:val="32"/>
          <w:szCs w:val="32"/>
        </w:rPr>
        <w:t>六、其他证明材料</w:t>
      </w:r>
    </w:p>
    <w:p w:rsidR="001B4E54" w:rsidRPr="00B62A5E" w:rsidRDefault="00B62A5E" w:rsidP="00B62A5E">
      <w:pPr>
        <w:spacing w:line="360" w:lineRule="auto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B62A5E">
        <w:rPr>
          <w:rFonts w:ascii="仿宋_GB2312" w:eastAsia="仿宋_GB2312" w:hAnsi="楷体" w:hint="eastAsia"/>
          <w:i/>
          <w:sz w:val="28"/>
          <w:szCs w:val="28"/>
        </w:rPr>
        <w:t>包括但不限于“优先支持”项目的证明材料等。</w:t>
      </w:r>
      <w:r w:rsidRPr="00B62A5E">
        <w:rPr>
          <w:rFonts w:ascii="楷体" w:eastAsia="楷体" w:hAnsi="楷体" w:hint="eastAsia"/>
          <w:color w:val="FF0000"/>
          <w:sz w:val="32"/>
          <w:szCs w:val="32"/>
        </w:rPr>
        <w:t xml:space="preserve"> </w:t>
      </w:r>
    </w:p>
    <w:sectPr w:rsidR="001B4E54" w:rsidRPr="00B62A5E" w:rsidSect="008B6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E1" w:rsidRDefault="003817E1" w:rsidP="00094FC8">
      <w:pPr>
        <w:ind w:firstLine="420"/>
      </w:pPr>
      <w:r>
        <w:separator/>
      </w:r>
    </w:p>
  </w:endnote>
  <w:endnote w:type="continuationSeparator" w:id="0">
    <w:p w:rsidR="003817E1" w:rsidRDefault="003817E1" w:rsidP="00094FC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282805"/>
      <w:docPartObj>
        <w:docPartGallery w:val="Page Numbers (Bottom of Page)"/>
        <w:docPartUnique/>
      </w:docPartObj>
    </w:sdtPr>
    <w:sdtEndPr/>
    <w:sdtContent>
      <w:p w:rsidR="0077184D" w:rsidRDefault="0077184D">
        <w:pPr>
          <w:pStyle w:val="a4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0E" w:rsidRPr="0045350E">
          <w:rPr>
            <w:noProof/>
            <w:lang w:val="zh-CN"/>
          </w:rPr>
          <w:t>1</w:t>
        </w:r>
        <w:r>
          <w:fldChar w:fldCharType="end"/>
        </w:r>
      </w:p>
    </w:sdtContent>
  </w:sdt>
  <w:p w:rsidR="0077184D" w:rsidRDefault="0077184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E1" w:rsidRDefault="003817E1" w:rsidP="00094FC8">
      <w:pPr>
        <w:ind w:firstLine="420"/>
      </w:pPr>
      <w:r>
        <w:separator/>
      </w:r>
    </w:p>
  </w:footnote>
  <w:footnote w:type="continuationSeparator" w:id="0">
    <w:p w:rsidR="003817E1" w:rsidRDefault="003817E1" w:rsidP="00094FC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Pr="00F719B5" w:rsidRDefault="0077184D" w:rsidP="00F719B5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8"/>
    <w:rsid w:val="00004D23"/>
    <w:rsid w:val="000178B1"/>
    <w:rsid w:val="00027D3D"/>
    <w:rsid w:val="000447C1"/>
    <w:rsid w:val="00060F50"/>
    <w:rsid w:val="0007551C"/>
    <w:rsid w:val="00075A01"/>
    <w:rsid w:val="00094FC8"/>
    <w:rsid w:val="000B7810"/>
    <w:rsid w:val="000C5989"/>
    <w:rsid w:val="000D31C7"/>
    <w:rsid w:val="000F7AED"/>
    <w:rsid w:val="00145759"/>
    <w:rsid w:val="001768E2"/>
    <w:rsid w:val="001837E1"/>
    <w:rsid w:val="00190DAD"/>
    <w:rsid w:val="00196D9F"/>
    <w:rsid w:val="001A7092"/>
    <w:rsid w:val="001B01D8"/>
    <w:rsid w:val="001B4E54"/>
    <w:rsid w:val="001D0DD6"/>
    <w:rsid w:val="001D6325"/>
    <w:rsid w:val="001F35FB"/>
    <w:rsid w:val="00227102"/>
    <w:rsid w:val="00227497"/>
    <w:rsid w:val="00243C13"/>
    <w:rsid w:val="00252B74"/>
    <w:rsid w:val="00252F2D"/>
    <w:rsid w:val="002649E7"/>
    <w:rsid w:val="0027436E"/>
    <w:rsid w:val="002861BB"/>
    <w:rsid w:val="0029424C"/>
    <w:rsid w:val="002D3A98"/>
    <w:rsid w:val="00300216"/>
    <w:rsid w:val="00301F05"/>
    <w:rsid w:val="003107E7"/>
    <w:rsid w:val="00331B26"/>
    <w:rsid w:val="0034569C"/>
    <w:rsid w:val="003767CD"/>
    <w:rsid w:val="00376D60"/>
    <w:rsid w:val="003770FF"/>
    <w:rsid w:val="003817E1"/>
    <w:rsid w:val="00382538"/>
    <w:rsid w:val="00392A69"/>
    <w:rsid w:val="003A55F4"/>
    <w:rsid w:val="003B1797"/>
    <w:rsid w:val="003C23AF"/>
    <w:rsid w:val="003D5663"/>
    <w:rsid w:val="00427F75"/>
    <w:rsid w:val="0045228A"/>
    <w:rsid w:val="0045350E"/>
    <w:rsid w:val="004536DB"/>
    <w:rsid w:val="00470D51"/>
    <w:rsid w:val="00487DD8"/>
    <w:rsid w:val="004A6B7C"/>
    <w:rsid w:val="004C4EAB"/>
    <w:rsid w:val="004D2724"/>
    <w:rsid w:val="004E1C45"/>
    <w:rsid w:val="00500C7E"/>
    <w:rsid w:val="00506A51"/>
    <w:rsid w:val="00513229"/>
    <w:rsid w:val="005209E4"/>
    <w:rsid w:val="00545C45"/>
    <w:rsid w:val="0055251E"/>
    <w:rsid w:val="005533E8"/>
    <w:rsid w:val="00590003"/>
    <w:rsid w:val="005916FD"/>
    <w:rsid w:val="005D12E4"/>
    <w:rsid w:val="005D677D"/>
    <w:rsid w:val="005D7497"/>
    <w:rsid w:val="005F1507"/>
    <w:rsid w:val="005F3AD1"/>
    <w:rsid w:val="00602786"/>
    <w:rsid w:val="006101C8"/>
    <w:rsid w:val="0061304F"/>
    <w:rsid w:val="006263D8"/>
    <w:rsid w:val="00632558"/>
    <w:rsid w:val="0063763A"/>
    <w:rsid w:val="0066016C"/>
    <w:rsid w:val="00661508"/>
    <w:rsid w:val="00662CE4"/>
    <w:rsid w:val="006C5576"/>
    <w:rsid w:val="006D7237"/>
    <w:rsid w:val="006D7D6E"/>
    <w:rsid w:val="006E41A6"/>
    <w:rsid w:val="00701036"/>
    <w:rsid w:val="00702896"/>
    <w:rsid w:val="00721DA6"/>
    <w:rsid w:val="00726DD6"/>
    <w:rsid w:val="00731A55"/>
    <w:rsid w:val="00731A80"/>
    <w:rsid w:val="00732070"/>
    <w:rsid w:val="0077184D"/>
    <w:rsid w:val="007817C6"/>
    <w:rsid w:val="00790D82"/>
    <w:rsid w:val="007945B8"/>
    <w:rsid w:val="007B3830"/>
    <w:rsid w:val="00831D86"/>
    <w:rsid w:val="0086139B"/>
    <w:rsid w:val="00871EF2"/>
    <w:rsid w:val="00873E03"/>
    <w:rsid w:val="00880833"/>
    <w:rsid w:val="008832B1"/>
    <w:rsid w:val="008873D9"/>
    <w:rsid w:val="0089443D"/>
    <w:rsid w:val="00894BB9"/>
    <w:rsid w:val="008B4212"/>
    <w:rsid w:val="008B6B9B"/>
    <w:rsid w:val="008C3627"/>
    <w:rsid w:val="008C7A2A"/>
    <w:rsid w:val="008F5034"/>
    <w:rsid w:val="008F7BF4"/>
    <w:rsid w:val="009012D2"/>
    <w:rsid w:val="009303CA"/>
    <w:rsid w:val="0094314F"/>
    <w:rsid w:val="00946F45"/>
    <w:rsid w:val="0095796B"/>
    <w:rsid w:val="0096383E"/>
    <w:rsid w:val="0097646A"/>
    <w:rsid w:val="00997187"/>
    <w:rsid w:val="009A4BE6"/>
    <w:rsid w:val="009A5FBA"/>
    <w:rsid w:val="009F1675"/>
    <w:rsid w:val="009F2A1A"/>
    <w:rsid w:val="00A02FF8"/>
    <w:rsid w:val="00A25C27"/>
    <w:rsid w:val="00A26524"/>
    <w:rsid w:val="00A46F75"/>
    <w:rsid w:val="00A53CD0"/>
    <w:rsid w:val="00A560A4"/>
    <w:rsid w:val="00A57220"/>
    <w:rsid w:val="00A57EE7"/>
    <w:rsid w:val="00A674B8"/>
    <w:rsid w:val="00A764A2"/>
    <w:rsid w:val="00A80CFD"/>
    <w:rsid w:val="00A976F7"/>
    <w:rsid w:val="00AD393F"/>
    <w:rsid w:val="00B019E3"/>
    <w:rsid w:val="00B04C88"/>
    <w:rsid w:val="00B12364"/>
    <w:rsid w:val="00B22D2C"/>
    <w:rsid w:val="00B344FE"/>
    <w:rsid w:val="00B35640"/>
    <w:rsid w:val="00B43DA6"/>
    <w:rsid w:val="00B56F00"/>
    <w:rsid w:val="00B62A5E"/>
    <w:rsid w:val="00B656E3"/>
    <w:rsid w:val="00BD509F"/>
    <w:rsid w:val="00BE2F1A"/>
    <w:rsid w:val="00C0790F"/>
    <w:rsid w:val="00C57BCE"/>
    <w:rsid w:val="00C64DCE"/>
    <w:rsid w:val="00C81D7E"/>
    <w:rsid w:val="00C87083"/>
    <w:rsid w:val="00CA0864"/>
    <w:rsid w:val="00CB4BFA"/>
    <w:rsid w:val="00CB5095"/>
    <w:rsid w:val="00CC2CEE"/>
    <w:rsid w:val="00CE171B"/>
    <w:rsid w:val="00CE6386"/>
    <w:rsid w:val="00D011B7"/>
    <w:rsid w:val="00D032F1"/>
    <w:rsid w:val="00D04973"/>
    <w:rsid w:val="00D07808"/>
    <w:rsid w:val="00D13B09"/>
    <w:rsid w:val="00D27111"/>
    <w:rsid w:val="00D3698D"/>
    <w:rsid w:val="00D36FC1"/>
    <w:rsid w:val="00D431D3"/>
    <w:rsid w:val="00D53337"/>
    <w:rsid w:val="00D551B0"/>
    <w:rsid w:val="00D61B18"/>
    <w:rsid w:val="00D777A0"/>
    <w:rsid w:val="00DA333C"/>
    <w:rsid w:val="00DD1AFE"/>
    <w:rsid w:val="00DF1661"/>
    <w:rsid w:val="00DF450B"/>
    <w:rsid w:val="00DF6658"/>
    <w:rsid w:val="00E01405"/>
    <w:rsid w:val="00E17EE1"/>
    <w:rsid w:val="00E42CA2"/>
    <w:rsid w:val="00E5148C"/>
    <w:rsid w:val="00E74426"/>
    <w:rsid w:val="00E91998"/>
    <w:rsid w:val="00EA36EE"/>
    <w:rsid w:val="00EB2C28"/>
    <w:rsid w:val="00ED2FC9"/>
    <w:rsid w:val="00EF0DB8"/>
    <w:rsid w:val="00EF7711"/>
    <w:rsid w:val="00F00FB9"/>
    <w:rsid w:val="00F241E1"/>
    <w:rsid w:val="00F334EC"/>
    <w:rsid w:val="00F431D0"/>
    <w:rsid w:val="00F5214C"/>
    <w:rsid w:val="00F56B67"/>
    <w:rsid w:val="00F60B98"/>
    <w:rsid w:val="00F7106C"/>
    <w:rsid w:val="00F719B5"/>
    <w:rsid w:val="00F9038E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FC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FC8"/>
    <w:rPr>
      <w:sz w:val="18"/>
      <w:szCs w:val="18"/>
    </w:rPr>
  </w:style>
  <w:style w:type="table" w:styleId="a5">
    <w:name w:val="Table Grid"/>
    <w:basedOn w:val="a1"/>
    <w:uiPriority w:val="59"/>
    <w:rsid w:val="00790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6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D8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6263D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263D8"/>
    <w:rPr>
      <w:rFonts w:ascii="宋体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1B4E54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1B4E54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B62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FC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FC8"/>
    <w:rPr>
      <w:sz w:val="18"/>
      <w:szCs w:val="18"/>
    </w:rPr>
  </w:style>
  <w:style w:type="table" w:styleId="a5">
    <w:name w:val="Table Grid"/>
    <w:basedOn w:val="a1"/>
    <w:uiPriority w:val="59"/>
    <w:rsid w:val="00790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6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D8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6263D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263D8"/>
    <w:rPr>
      <w:rFonts w:ascii="宋体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1B4E54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1B4E54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B62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1BEB-1E38-4693-81A8-063EEC7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2020-06-02T07:30:00Z</cp:lastPrinted>
  <dcterms:created xsi:type="dcterms:W3CDTF">2020-06-04T03:22:00Z</dcterms:created>
  <dcterms:modified xsi:type="dcterms:W3CDTF">2020-06-04T03:22:00Z</dcterms:modified>
</cp:coreProperties>
</file>