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6" w:firstLineChars="19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T6</w:t>
      </w:r>
      <w:r>
        <w:rPr>
          <w:rFonts w:hint="eastAsia"/>
          <w:sz w:val="21"/>
          <w:szCs w:val="21"/>
        </w:rPr>
        <w:t>使用说明书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产品布局（有产品线图）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系统介绍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系统集成度高、功耗超低和稳定性强，更便捷更安全。集全球顶尖的半导体指纹模块、先进的触摸屏技术、高度加密的刷卡芯片MF1高频加密卡片、OLED显示屏技术和真人语音技术于一体。主控芯片、触摸芯片、刷卡芯片和主要元器件均采用原装进口。提供指纹、密码、刷卡、手机远程、钥匙、和组合验证等多种开门方式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功能简介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指纹：采用全球顶尖的半导体指纹模块，性能稳定 识别灵敏，认假率小于百万分之一。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105"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2、密码：采用先进的触摸屏技术，支持虚位密码，有效防止密码泄露，消除您的顾虑。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3、 刷卡：采用MF1高频加密卡片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4、 钥匙：采用C级防盗锁芯，防技术开启远超同行。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5、 手机远程功能：全球范围远程开锁、开门记录推送、门锁报警信息推送、记录查询等众多功能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6、菜单管理：权限分级式菜单管理，管理员用户拥有最高管理权限。只有通过管理员用户验证，才可以进入菜单操作。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7、数据管理：个性化设计的用户信息查询和开门记录查询，门锁本地端查询支持顺序查询、编号查询和日期查询。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8、报警功能：防拆报警、低电压报警和非法密码操作锁屏报警等（手机远程版本支持报警信号直接推送到手机端）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9、USB备用电源：特殊情况电源不足无法开锁时，可用充电宝为门锁应急临时供应电源。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10、组合开门：可设定双开模式，只有两个用户同时验证成功才能开门，适用于特殊场所。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注意事项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应用环境对门锁的使用有着重要的影响，尤其是灰尘和腐蚀性物质，所以要求您在房屋装修时保护好门锁。做好防水、防尘、防撞、防腐蚀保护。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门锁安装质量好坏直接影响到门锁的正常使用，建议您按公司提供的安装标准选择专业的安装人员进行安装操作，切勿私自安装。保护好固封标志，以免造成维修时的麻烦。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门锁正常使用时，请不要把应急机械钥匙放在使用本产品的房内，应放在其他安全的地方，以备紧急情况时使用机械钥匙开门锁。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出于安全考虑，连续5次输入错误密码，门锁系统自动进入保护状态，3分钟之后才可以继续操作。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当听到低电压报警后，请及更换电池，第一次低电压报警后，门锁还可以开启100次左右。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本锁使用4节碱性电池，如使用劣质电池将损坏产品电子元器件，请用正品高能碱性电池。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门锁安装完毕后，进行恢复出厂设置操作，清空安装之前录入的所有指纹及其他信息。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初始化状态下，任何指纹可以开启门锁，密码和卡片不能开启门锁。请及时入录管理员和普通用户。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门锁长时间未使用或特殊情况下电源不足无法开锁时，使用外接应急电源给系统供电普通miniUSB接口充电宝即可使用。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门锁联网时，确保WIFI信号稳定，确认输入WIFI 密码无误。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门锁安装（有产品线图）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锁体安装，根据门的开启方向调整好锁舌方向。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锁芯安装，根据门厚度截取方杆长度（保证方杆高于后门面2公分）。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安装前面板组件，根据门上开孔尺寸调节安装螺柱的位置，前面板对准门上开孔套入门上，将两颗导柱拧进后安装板，调整好后安装板位置，各孔对齐锁体贴在门上，用两颗M5螺丝把后安装板与前板拧紧（8x8方杆与后安装板圆孔需要同心），螺丝固定后用钥匙正常开关锁，确保开锁动作顺畅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将前后面板对接数据线插入后面板主板上的对接插座，对准各孔位将后面板组件贴在后安装板上，用4颗M4螺丝把后面板固定在后安装板上面。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调节好手感，并测试好钥匙开锁功能，装入电池组盖上电池盖，两颗胶塞塞进后面板两个螺丝安装孔，安装完成。</w:t>
      </w:r>
    </w:p>
    <w:p>
      <w:pPr>
        <w:numPr>
          <w:ilvl w:val="0"/>
          <w:numId w:val="0"/>
        </w:numPr>
        <w:spacing w:line="360" w:lineRule="auto"/>
        <w:ind w:leftChars="0"/>
        <w:outlineLvl w:val="1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六、 </w:t>
      </w:r>
      <w:r>
        <w:rPr>
          <w:rFonts w:hint="eastAsia"/>
          <w:sz w:val="21"/>
          <w:szCs w:val="21"/>
        </w:rPr>
        <w:t>性能要求及主要技术指标</w:t>
      </w:r>
      <w:bookmarkStart w:id="0" w:name="_Toc297129126"/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内接电源</w:t>
      </w:r>
      <w:bookmarkEnd w:id="0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采用</w:t>
      </w:r>
      <w:r>
        <w:rPr>
          <w:rFonts w:hint="eastAsia"/>
          <w:sz w:val="21"/>
          <w:szCs w:val="21"/>
          <w:lang w:val="en-US" w:eastAsia="zh-CN"/>
        </w:rPr>
        <w:t>4节碱性</w:t>
      </w:r>
      <w:r>
        <w:rPr>
          <w:rFonts w:hint="eastAsia" w:ascii="新宋体" w:hAnsi="新宋体" w:eastAsia="新宋体"/>
          <w:sz w:val="21"/>
          <w:szCs w:val="21"/>
          <w:lang w:val="en-US" w:eastAsia="zh-CN"/>
        </w:rPr>
        <w:t>电池</w:t>
      </w:r>
      <w:r>
        <w:rPr>
          <w:rFonts w:hint="eastAsia" w:ascii="新宋体" w:hAnsi="新宋体" w:eastAsia="新宋体"/>
          <w:sz w:val="21"/>
          <w:szCs w:val="21"/>
        </w:rPr>
        <w:t>，平均工作电流≤160mA（不含电机工作电流和语音功耗），待机电流≤</w:t>
      </w:r>
      <w:r>
        <w:rPr>
          <w:rFonts w:hint="eastAsia" w:ascii="新宋体" w:hAnsi="新宋体" w:eastAsia="新宋体"/>
          <w:sz w:val="21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 w:val="21"/>
          <w:szCs w:val="21"/>
        </w:rPr>
        <w:t>0uA（不带刷卡功能时小于40uA</w:t>
      </w:r>
      <w:r>
        <w:rPr>
          <w:rFonts w:ascii="新宋体" w:hAnsi="新宋体" w:eastAsia="新宋体"/>
          <w:sz w:val="21"/>
          <w:szCs w:val="21"/>
        </w:rPr>
        <w:t>）</w:t>
      </w:r>
      <w:r>
        <w:rPr>
          <w:rFonts w:hint="eastAsia" w:ascii="新宋体" w:hAnsi="新宋体" w:eastAsia="新宋体"/>
          <w:sz w:val="21"/>
          <w:szCs w:val="21"/>
        </w:rPr>
        <w:t>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1" w:name="_Toc297129127"/>
      <w:r>
        <w:rPr>
          <w:rFonts w:hint="eastAsia" w:ascii="新宋体" w:hAnsi="新宋体" w:eastAsia="新宋体"/>
          <w:sz w:val="21"/>
          <w:szCs w:val="21"/>
        </w:rPr>
        <w:t>应急电源</w:t>
      </w:r>
      <w:bookmarkEnd w:id="1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当电池电量不足时，外接DC6-12V电源能正常工作，不区分电源极性，平均工作电流≤160mA（不含电机工作电流和语音电路功耗）。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2" w:name="_Toc297129128"/>
      <w:r>
        <w:rPr>
          <w:rFonts w:hint="eastAsia" w:ascii="新宋体" w:hAnsi="新宋体" w:eastAsia="新宋体"/>
          <w:sz w:val="21"/>
          <w:szCs w:val="21"/>
        </w:rPr>
        <w:t>欠压报警</w:t>
      </w:r>
      <w:bookmarkEnd w:id="2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欠压报警电压阀值: 4.8</w:t>
      </w:r>
      <w:r>
        <w:rPr>
          <w:rFonts w:ascii="新宋体" w:hAnsi="新宋体" w:eastAsia="新宋体"/>
          <w:sz w:val="21"/>
          <w:szCs w:val="21"/>
        </w:rPr>
        <w:t>±</w:t>
      </w:r>
      <w:r>
        <w:rPr>
          <w:rFonts w:hint="eastAsia" w:ascii="新宋体" w:hAnsi="新宋体" w:eastAsia="新宋体"/>
          <w:sz w:val="21"/>
          <w:szCs w:val="21"/>
        </w:rPr>
        <w:t>0.1V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3" w:name="_Toc297129129"/>
      <w:r>
        <w:rPr>
          <w:rFonts w:hint="eastAsia" w:ascii="新宋体" w:hAnsi="新宋体" w:eastAsia="新宋体"/>
          <w:sz w:val="21"/>
          <w:szCs w:val="21"/>
        </w:rPr>
        <w:t>开关门时间</w:t>
      </w:r>
      <w:bookmarkEnd w:id="3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开/关锁电机转动时间：450MS（该值为估计），开锁后等待5秒后自动反转。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4" w:name="_Toc297129131"/>
      <w:r>
        <w:rPr>
          <w:rFonts w:hint="eastAsia" w:ascii="新宋体" w:hAnsi="新宋体" w:eastAsia="新宋体"/>
          <w:sz w:val="21"/>
          <w:szCs w:val="21"/>
        </w:rPr>
        <w:t>传动负载</w:t>
      </w:r>
      <w:bookmarkEnd w:id="4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系统可以驱动4-6V的直流电机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5" w:name="_Toc297129132"/>
      <w:r>
        <w:rPr>
          <w:rFonts w:hint="eastAsia" w:ascii="新宋体" w:hAnsi="新宋体" w:eastAsia="新宋体"/>
          <w:sz w:val="21"/>
          <w:szCs w:val="21"/>
        </w:rPr>
        <w:t>比对模式</w:t>
      </w:r>
      <w:bookmarkEnd w:id="5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验证比对模式为1：N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6" w:name="_Toc297129133"/>
      <w:r>
        <w:rPr>
          <w:rFonts w:hint="eastAsia" w:ascii="新宋体" w:hAnsi="新宋体" w:eastAsia="新宋体"/>
          <w:sz w:val="21"/>
          <w:szCs w:val="21"/>
        </w:rPr>
        <w:t>采集头类型</w:t>
      </w:r>
      <w:bookmarkEnd w:id="6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采用电容指纹采集器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7" w:name="_Toc297129134"/>
      <w:r>
        <w:rPr>
          <w:rFonts w:hint="eastAsia" w:ascii="新宋体" w:hAnsi="新宋体" w:eastAsia="新宋体"/>
          <w:sz w:val="21"/>
          <w:szCs w:val="21"/>
        </w:rPr>
        <w:t>指纹算法识别率</w:t>
      </w:r>
      <w:bookmarkEnd w:id="7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拒真率：≤0.1%</w:t>
      </w:r>
      <w:r>
        <w:rPr>
          <w:rFonts w:hint="eastAsia" w:ascii="新宋体" w:hAnsi="新宋体" w:eastAsia="新宋体"/>
          <w:sz w:val="21"/>
          <w:szCs w:val="21"/>
          <w:lang w:eastAsia="zh-CN"/>
        </w:rPr>
        <w:t>、</w:t>
      </w:r>
      <w:r>
        <w:rPr>
          <w:rFonts w:hint="eastAsia" w:ascii="新宋体" w:hAnsi="新宋体" w:eastAsia="新宋体"/>
          <w:sz w:val="21"/>
          <w:szCs w:val="21"/>
        </w:rPr>
        <w:t>认假率：＜0.001%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8" w:name="_Toc297129135"/>
      <w:r>
        <w:rPr>
          <w:rFonts w:hint="eastAsia" w:ascii="新宋体" w:hAnsi="新宋体" w:eastAsia="新宋体"/>
          <w:sz w:val="21"/>
          <w:szCs w:val="21"/>
        </w:rPr>
        <w:t>用户使用容量</w:t>
      </w:r>
      <w:bookmarkEnd w:id="8"/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管理指纹5枚（编号001-005）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用户指纹500枚，（编号范围006-500）；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管理密码2组（编号01-02）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用户密码8组（编号03-10）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用户卡99张，编号范围（01-99）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9" w:name="_Toc297129136"/>
      <w:r>
        <w:rPr>
          <w:rFonts w:hint="eastAsia" w:ascii="新宋体" w:hAnsi="新宋体" w:eastAsia="新宋体"/>
          <w:sz w:val="21"/>
          <w:szCs w:val="21"/>
        </w:rPr>
        <w:t>指纹响应速度</w:t>
      </w:r>
      <w:bookmarkEnd w:id="9"/>
    </w:p>
    <w:p>
      <w:pPr>
        <w:spacing w:line="360" w:lineRule="auto"/>
        <w:ind w:firstLine="1260" w:firstLineChars="6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指纹比对时间＜0.6S（满负荷500枚时＜0.8秒）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10" w:name="_Toc297129137"/>
      <w:r>
        <w:rPr>
          <w:rFonts w:hint="eastAsia" w:ascii="新宋体" w:hAnsi="新宋体" w:eastAsia="新宋体"/>
          <w:sz w:val="21"/>
          <w:szCs w:val="21"/>
        </w:rPr>
        <w:t>工作环境</w:t>
      </w:r>
      <w:bookmarkEnd w:id="10"/>
    </w:p>
    <w:p>
      <w:pPr>
        <w:numPr>
          <w:ilvl w:val="0"/>
          <w:numId w:val="0"/>
        </w:numPr>
        <w:spacing w:line="360" w:lineRule="auto"/>
        <w:ind w:left="1400" w:leftChars="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工作温度范围：－30℃ ～ 60℃</w:t>
      </w:r>
    </w:p>
    <w:p>
      <w:pPr>
        <w:numPr>
          <w:ilvl w:val="0"/>
          <w:numId w:val="0"/>
        </w:numPr>
        <w:spacing w:line="360" w:lineRule="auto"/>
        <w:ind w:left="1400" w:leftChars="0"/>
        <w:rPr>
          <w:rFonts w:hint="eastAsia" w:ascii="新宋体" w:hAnsi="新宋体" w:eastAsia="新宋体"/>
          <w:sz w:val="21"/>
          <w:szCs w:val="21"/>
          <w:lang w:eastAsia="zh-CN"/>
        </w:rPr>
      </w:pPr>
      <w:r>
        <w:rPr>
          <w:rFonts w:hint="eastAsia" w:ascii="新宋体" w:hAnsi="新宋体" w:eastAsia="新宋体"/>
          <w:sz w:val="21"/>
          <w:szCs w:val="21"/>
        </w:rPr>
        <w:t>工作湿度范围：20% ～ 90%（不结霜</w:t>
      </w:r>
      <w:r>
        <w:rPr>
          <w:rFonts w:hint="eastAsia" w:ascii="新宋体" w:hAnsi="新宋体" w:eastAsia="新宋体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七、</w:t>
      </w:r>
      <w:r>
        <w:rPr>
          <w:rFonts w:hint="eastAsia"/>
          <w:sz w:val="21"/>
          <w:szCs w:val="21"/>
        </w:rPr>
        <w:t>操作流程</w:t>
      </w:r>
    </w:p>
    <w:p>
      <w:pPr>
        <w:numPr>
          <w:ilvl w:val="1"/>
          <w:numId w:val="6"/>
        </w:numPr>
        <w:tabs>
          <w:tab w:val="left" w:pos="360"/>
          <w:tab w:val="clear" w:pos="1140"/>
        </w:tabs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首枚管理指纹设置</w:t>
      </w:r>
    </w:p>
    <w:p>
      <w:pPr>
        <w:ind w:left="405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按“</w:t>
      </w:r>
      <w:r>
        <w:rPr>
          <w:rFonts w:hint="eastAsia"/>
          <w:sz w:val="21"/>
          <w:szCs w:val="21"/>
          <w:lang w:val="en-US" w:eastAsia="zh-CN"/>
        </w:rPr>
        <w:t>#</w:t>
      </w:r>
      <w:r>
        <w:rPr>
          <w:rFonts w:hint="eastAsia"/>
          <w:sz w:val="21"/>
          <w:szCs w:val="21"/>
        </w:rPr>
        <w:t>”键→提示“</w:t>
      </w:r>
      <w:r>
        <w:rPr>
          <w:rFonts w:hint="eastAsia"/>
          <w:color w:val="0000FF"/>
          <w:sz w:val="21"/>
          <w:szCs w:val="21"/>
        </w:rPr>
        <w:t>注册管理指纹 ”</w:t>
      </w:r>
      <w:r>
        <w:rPr>
          <w:rFonts w:hint="eastAsia"/>
          <w:color w:val="000000"/>
          <w:sz w:val="21"/>
          <w:szCs w:val="21"/>
        </w:rPr>
        <w:t>时正确放入手指三次至系统提示“</w:t>
      </w:r>
      <w:r>
        <w:rPr>
          <w:rFonts w:hint="eastAsia"/>
          <w:color w:val="0000FF"/>
          <w:sz w:val="21"/>
          <w:szCs w:val="21"/>
        </w:rPr>
        <w:t>ID001录入成功</w:t>
      </w:r>
      <w:r>
        <w:rPr>
          <w:rFonts w:hint="eastAsia"/>
          <w:color w:val="000000"/>
          <w:sz w:val="21"/>
          <w:szCs w:val="21"/>
        </w:rPr>
        <w:t>”</w:t>
      </w:r>
      <w:r>
        <w:rPr>
          <w:rFonts w:hint="eastAsia"/>
          <w:sz w:val="21"/>
          <w:szCs w:val="21"/>
        </w:rPr>
        <w:t>表示录入成功。</w:t>
      </w:r>
      <w:r>
        <w:rPr>
          <w:rFonts w:hint="eastAsia"/>
          <w:sz w:val="21"/>
          <w:szCs w:val="21"/>
          <w:lang w:val="en-US" w:eastAsia="zh-CN"/>
        </w:rPr>
        <w:t>根据语音提示录入一个管理员密码（6~12位数）。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添加指纹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1指纹设置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1添加指纹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”号确认注册→正确将手指放入指纹窗口三次至提示“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”号键可继续录入下一枚指纹</w:t>
      </w:r>
      <w:r>
        <w:rPr>
          <w:rFonts w:hint="eastAsia"/>
          <w:sz w:val="21"/>
          <w:szCs w:val="21"/>
        </w:rPr>
        <w:t>。</w:t>
      </w:r>
    </w:p>
    <w:p>
      <w:pPr>
        <w:ind w:left="814" w:leftChars="193" w:hanging="409" w:hangingChars="19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注：a、“指纹ID001”为首枚管理指纹，设置方法请参阅在前一条说明。</w:t>
      </w:r>
    </w:p>
    <w:p>
      <w:pPr>
        <w:ind w:left="840" w:leftChars="400" w:firstLine="102" w:firstLineChars="4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b、“指纹ID002”～“指纹ID005”为管理指纹。</w:t>
      </w:r>
    </w:p>
    <w:p>
      <w:pPr>
        <w:ind w:left="840" w:leftChars="400" w:firstLine="102" w:firstLineChars="49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c、“指纹ID006”～“指纹ID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00”为用户指纹。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添加密码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2密码设置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1添加密码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”号确认注册→两次正确输入密码→按“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”号键可继续录入下一个密码</w:t>
      </w:r>
      <w:r>
        <w:rPr>
          <w:rFonts w:hint="eastAsia"/>
          <w:sz w:val="21"/>
          <w:szCs w:val="21"/>
        </w:rPr>
        <w:t>。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注：a、“密码ID01”～“密码ID02”为管理密码。</w:t>
      </w:r>
    </w:p>
    <w:p>
      <w:pPr>
        <w:ind w:left="840" w:leftChars="400" w:firstLine="102" w:firstLineChars="4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b、“指纹ID03”～“指纹ID10”为用户密码。</w:t>
      </w:r>
    </w:p>
    <w:p>
      <w:pPr>
        <w:ind w:left="420" w:leftChars="200" w:firstLine="417" w:firstLineChars="19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c、</w:t>
      </w:r>
      <w:r>
        <w:rPr>
          <w:rFonts w:hint="eastAsia" w:ascii="宋体" w:hAnsi="宋体"/>
          <w:sz w:val="21"/>
          <w:szCs w:val="21"/>
        </w:rPr>
        <w:t>每组密码最多12位</w:t>
      </w:r>
      <w:r>
        <w:rPr>
          <w:rFonts w:hint="eastAsia"/>
          <w:sz w:val="21"/>
          <w:szCs w:val="21"/>
        </w:rPr>
        <w:t>。</w:t>
      </w:r>
    </w:p>
    <w:p>
      <w:pPr>
        <w:ind w:left="976" w:leftChars="46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d、</w:t>
      </w:r>
      <w:r>
        <w:rPr>
          <w:rFonts w:hint="eastAsia" w:ascii="宋体" w:hAnsi="宋体"/>
          <w:sz w:val="21"/>
          <w:szCs w:val="21"/>
        </w:rPr>
        <w:t>出厂时指纹锁未自带密码，设置</w:t>
      </w:r>
      <w:r>
        <w:rPr>
          <w:rFonts w:hint="eastAsia"/>
          <w:sz w:val="21"/>
          <w:szCs w:val="21"/>
        </w:rPr>
        <w:t>密码后方可使用密码功能。e、密码开锁时具备防窥码功能，可在正式密码的前后同时（或单边）输入最多12位防窥码。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IC卡添加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3 IC卡设置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1添加IC卡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”号确认注册→刷需要注册的卡至提示“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”号键可继续录入下一张卡。</w:t>
      </w:r>
    </w:p>
    <w:p>
      <w:pPr>
        <w:numPr>
          <w:ilvl w:val="1"/>
          <w:numId w:val="6"/>
        </w:numPr>
        <w:tabs>
          <w:tab w:val="left" w:pos="900"/>
          <w:tab w:val="clear" w:pos="1140"/>
        </w:tabs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无线注册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color w:val="FF0000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4 无线设置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1无线注册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”号键确认注册→按无线主机“</w:t>
      </w:r>
      <w:r>
        <w:rPr>
          <w:rFonts w:hint="eastAsia" w:ascii="宋体" w:hAnsi="宋体"/>
          <w:color w:val="FF0000"/>
          <w:sz w:val="21"/>
          <w:szCs w:val="21"/>
        </w:rPr>
        <w:t>锁注册</w:t>
      </w:r>
      <w:r>
        <w:rPr>
          <w:rFonts w:hint="eastAsia" w:ascii="宋体" w:hAnsi="宋体"/>
          <w:sz w:val="21"/>
          <w:szCs w:val="21"/>
        </w:rPr>
        <w:t>”（Key1）键至提示“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”表示注册成功。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指纹删除</w:t>
      </w:r>
    </w:p>
    <w:p>
      <w:pPr>
        <w:ind w:left="405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1指纹设置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2删除指纹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”号键可继续删除下一枚指纹。</w:t>
      </w:r>
    </w:p>
    <w:p>
      <w:pPr>
        <w:ind w:left="260" w:leftChars="75" w:hanging="102" w:hangingChars="49"/>
        <w:rPr>
          <w:rFonts w:hint="eastAsia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注：“指纹ID001”只能通过“恢复出厂设置”功能方可删除。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密码删除</w:t>
      </w:r>
    </w:p>
    <w:p>
      <w:pPr>
        <w:ind w:left="315" w:leftChars="15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2密码设置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2删除密码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”号键可继续删除下一组密码。</w:t>
      </w:r>
      <w:r>
        <w:rPr>
          <w:rFonts w:hint="eastAsia" w:ascii="宋体" w:hAnsi="宋体"/>
          <w:sz w:val="21"/>
          <w:szCs w:val="21"/>
          <w:lang w:val="en-US" w:eastAsia="zh-CN"/>
        </w:rPr>
        <w:t>第一个管理密码只能通过恢复出厂删除。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IC卡删除</w:t>
      </w:r>
    </w:p>
    <w:p>
      <w:pPr>
        <w:ind w:left="315" w:leftChars="150"/>
        <w:rPr>
          <w:rFonts w:hint="eastAsia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3 IC卡设置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 删除IC卡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”号键可继续删除下一张IC卡。</w:t>
      </w:r>
    </w:p>
    <w:p>
      <w:pPr>
        <w:numPr>
          <w:numId w:val="0"/>
        </w:numPr>
        <w:ind w:leftChars="0"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9.进入系统设置</w:t>
      </w:r>
    </w:p>
    <w:p>
      <w:pPr>
        <w:ind w:left="472" w:hanging="310" w:hangingChars="147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</w:t>
      </w:r>
      <w:r>
        <w:rPr>
          <w:rFonts w:hint="eastAsia"/>
          <w:sz w:val="21"/>
          <w:szCs w:val="21"/>
        </w:rPr>
        <w:t>“</w:t>
      </w:r>
      <w:r>
        <w:rPr>
          <w:rFonts w:hint="eastAsia" w:ascii="宋体" w:hAnsi="宋体"/>
          <w:color w:val="FF0000"/>
          <w:sz w:val="21"/>
          <w:szCs w:val="21"/>
        </w:rPr>
        <w:t>5系统设置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”号键确认进入以下画面：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a、进入“设置时间”栏→按“#”号键进入设置当前操作的日期和时间栏→按“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b、进入“</w:t>
      </w:r>
      <w:r>
        <w:rPr>
          <w:rFonts w:hint="eastAsia" w:ascii="宋体" w:hAnsi="宋体"/>
          <w:color w:val="FF0000"/>
          <w:sz w:val="21"/>
          <w:szCs w:val="21"/>
        </w:rPr>
        <w:t>开门方式</w:t>
      </w:r>
      <w:r>
        <w:rPr>
          <w:rFonts w:hint="eastAsia"/>
          <w:sz w:val="21"/>
          <w:szCs w:val="21"/>
        </w:rPr>
        <w:t>”栏→ 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”号键进入开门方式设置→按“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”号键上下选择所需要的开门方式再按“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c、进入“</w:t>
      </w:r>
      <w:r>
        <w:rPr>
          <w:rFonts w:hint="eastAsia" w:ascii="宋体" w:hAnsi="宋体"/>
          <w:color w:val="FF0000"/>
          <w:sz w:val="21"/>
          <w:szCs w:val="21"/>
        </w:rPr>
        <w:t>语言选择</w:t>
      </w:r>
      <w:r>
        <w:rPr>
          <w:rFonts w:hint="eastAsia"/>
          <w:sz w:val="21"/>
          <w:szCs w:val="21"/>
        </w:rPr>
        <w:t>”栏→ 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”号键进入语言选择界面，按“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”号键上下选择所需要的操作语言再按“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d、进入“</w:t>
      </w:r>
      <w:r>
        <w:rPr>
          <w:rFonts w:hint="eastAsia" w:ascii="宋体" w:hAnsi="宋体"/>
          <w:color w:val="FF0000"/>
          <w:sz w:val="21"/>
          <w:szCs w:val="21"/>
        </w:rPr>
        <w:t>恢复出厂</w:t>
      </w:r>
      <w:r>
        <w:rPr>
          <w:rFonts w:hint="eastAsia"/>
          <w:sz w:val="21"/>
          <w:szCs w:val="21"/>
        </w:rPr>
        <w:t>”栏→按“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</w:t>
      </w:r>
      <w:r>
        <w:rPr>
          <w:rFonts w:hint="eastAsia" w:ascii="宋体" w:hAnsi="宋体"/>
          <w:color w:val="FF0000"/>
          <w:sz w:val="21"/>
          <w:szCs w:val="21"/>
        </w:rPr>
        <w:t>“恢复出厂设置”</w:t>
      </w:r>
      <w:r>
        <w:rPr>
          <w:rFonts w:hint="eastAsia"/>
          <w:sz w:val="21"/>
          <w:szCs w:val="21"/>
        </w:rPr>
        <w:t>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e、进入“</w:t>
      </w:r>
      <w:r>
        <w:rPr>
          <w:rFonts w:hint="eastAsia" w:ascii="宋体" w:hAnsi="宋体"/>
          <w:color w:val="FF0000"/>
          <w:sz w:val="21"/>
          <w:szCs w:val="21"/>
        </w:rPr>
        <w:t>语音选择</w:t>
      </w:r>
      <w:r>
        <w:rPr>
          <w:rFonts w:hint="eastAsia"/>
          <w:sz w:val="21"/>
          <w:szCs w:val="21"/>
        </w:rPr>
        <w:t>”栏→选择所需语音→“</w:t>
      </w:r>
      <w:r>
        <w:rPr>
          <w:rFonts w:hint="eastAsia"/>
          <w:color w:val="0000FF"/>
          <w:sz w:val="21"/>
          <w:szCs w:val="21"/>
        </w:rPr>
        <w:t>设置成功</w:t>
      </w:r>
      <w:r>
        <w:rPr>
          <w:rFonts w:hint="eastAsia"/>
          <w:sz w:val="21"/>
          <w:szCs w:val="21"/>
        </w:rPr>
        <w:t>”。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f、进入“</w:t>
      </w:r>
      <w:r>
        <w:rPr>
          <w:rFonts w:hint="eastAsia" w:ascii="宋体" w:hAnsi="宋体"/>
          <w:color w:val="FF0000"/>
          <w:sz w:val="21"/>
          <w:szCs w:val="21"/>
        </w:rPr>
        <w:t>通道模式</w:t>
      </w:r>
      <w:r>
        <w:rPr>
          <w:rFonts w:hint="eastAsia"/>
          <w:sz w:val="21"/>
          <w:szCs w:val="21"/>
        </w:rPr>
        <w:t>”栏（方舌或斜舌闭合时才允许进入）→“</w:t>
      </w:r>
      <w:r>
        <w:rPr>
          <w:rFonts w:hint="eastAsia"/>
          <w:color w:val="0000FF"/>
          <w:sz w:val="21"/>
          <w:szCs w:val="21"/>
        </w:rPr>
        <w:t>设置成功</w:t>
      </w:r>
      <w:r>
        <w:rPr>
          <w:rFonts w:hint="eastAsia"/>
          <w:sz w:val="21"/>
          <w:szCs w:val="21"/>
        </w:rPr>
        <w:t>”。</w:t>
      </w:r>
    </w:p>
    <w:p>
      <w:pPr>
        <w:rPr>
          <w:rFonts w:hint="eastAsia"/>
          <w:b/>
          <w:sz w:val="21"/>
          <w:szCs w:val="21"/>
        </w:rPr>
      </w:pPr>
    </w:p>
    <w:p>
      <w:pPr>
        <w:numPr>
          <w:numId w:val="0"/>
        </w:numPr>
        <w:ind w:left="420" w:left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10、</w:t>
      </w:r>
      <w:r>
        <w:rPr>
          <w:rFonts w:hint="eastAsia"/>
          <w:b/>
          <w:sz w:val="21"/>
          <w:szCs w:val="21"/>
        </w:rPr>
        <w:t>记录查询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开门记录查询</w:t>
      </w:r>
      <w:r>
        <w:rPr>
          <w:rFonts w:hint="eastAsia"/>
          <w:color w:val="0000FF"/>
          <w:sz w:val="21"/>
          <w:szCs w:val="21"/>
        </w:rPr>
        <w:t>：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</w:t>
      </w:r>
      <w:r>
        <w:rPr>
          <w:rFonts w:hint="eastAsia"/>
          <w:sz w:val="21"/>
          <w:szCs w:val="21"/>
        </w:rPr>
        <w:t>→选择“</w:t>
      </w:r>
      <w:r>
        <w:rPr>
          <w:rFonts w:hint="eastAsia" w:ascii="宋体" w:hAnsi="宋体"/>
          <w:color w:val="FF0000"/>
          <w:sz w:val="21"/>
          <w:szCs w:val="21"/>
        </w:rPr>
        <w:t>6记录查询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”号键确认进入→“</w:t>
      </w:r>
      <w:r>
        <w:rPr>
          <w:rFonts w:hint="eastAsia" w:ascii="宋体" w:hAnsi="宋体"/>
          <w:color w:val="FF0000"/>
          <w:sz w:val="21"/>
          <w:szCs w:val="21"/>
        </w:rPr>
        <w:t>1开门记录</w:t>
      </w:r>
      <w:r>
        <w:rPr>
          <w:rFonts w:hint="eastAsia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”号键进入即可查询。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注册信息查询：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</w:t>
      </w:r>
      <w:r>
        <w:rPr>
          <w:rFonts w:hint="eastAsia"/>
          <w:sz w:val="21"/>
          <w:szCs w:val="21"/>
        </w:rPr>
        <w:t>→选择“</w:t>
      </w:r>
      <w:r>
        <w:rPr>
          <w:rFonts w:hint="eastAsia" w:ascii="宋体" w:hAnsi="宋体"/>
          <w:color w:val="FF0000"/>
          <w:sz w:val="21"/>
          <w:szCs w:val="21"/>
        </w:rPr>
        <w:t>6记录查询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”号键确认进入→“</w:t>
      </w:r>
      <w:r>
        <w:rPr>
          <w:rFonts w:hint="eastAsia" w:ascii="宋体" w:hAnsi="宋体"/>
          <w:color w:val="FF0000"/>
          <w:sz w:val="21"/>
          <w:szCs w:val="21"/>
        </w:rPr>
        <w:t>1注册信息</w:t>
      </w:r>
      <w:r>
        <w:rPr>
          <w:rFonts w:hint="eastAsia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”号键进入即可查询。</w:t>
      </w:r>
    </w:p>
    <w:p>
      <w:pPr>
        <w:ind w:left="420"/>
        <w:rPr>
          <w:rFonts w:hint="eastAsia"/>
          <w:b/>
          <w:sz w:val="21"/>
          <w:szCs w:val="21"/>
        </w:rPr>
      </w:pPr>
    </w:p>
    <w:p>
      <w:pPr>
        <w:numPr>
          <w:numId w:val="0"/>
        </w:numPr>
        <w:ind w:left="420" w:left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11、</w:t>
      </w:r>
      <w:r>
        <w:rPr>
          <w:rFonts w:hint="eastAsia"/>
          <w:b/>
          <w:sz w:val="21"/>
          <w:szCs w:val="21"/>
        </w:rPr>
        <w:t>应急外接电源</w:t>
      </w:r>
    </w:p>
    <w:p>
      <w:pPr>
        <w:ind w:left="315" w:hanging="207" w:hangingChars="98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将DC9v电源按</w:t>
      </w:r>
      <w:r>
        <w:rPr>
          <w:rFonts w:hint="eastAsia"/>
          <w:color w:val="0000FF"/>
          <w:sz w:val="21"/>
          <w:szCs w:val="21"/>
        </w:rPr>
        <w:t>图示方法</w:t>
      </w:r>
      <w:r>
        <w:rPr>
          <w:rFonts w:hint="eastAsia"/>
          <w:sz w:val="21"/>
          <w:szCs w:val="21"/>
        </w:rPr>
        <w:t>接入面板底部外接电源端子处，系统即可正常工作。</w:t>
      </w:r>
    </w:p>
    <w:p>
      <w:pPr>
        <w:numPr>
          <w:numId w:val="0"/>
        </w:numPr>
        <w:ind w:left="420" w:left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12、</w:t>
      </w:r>
      <w:r>
        <w:rPr>
          <w:rFonts w:hint="eastAsia"/>
          <w:b/>
          <w:sz w:val="21"/>
          <w:szCs w:val="21"/>
        </w:rPr>
        <w:t>恢复出厂设置</w:t>
      </w:r>
    </w:p>
    <w:p>
      <w:pPr>
        <w:ind w:left="630" w:hanging="413" w:hangingChars="196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长按主板上“</w:t>
      </w:r>
      <w:r>
        <w:rPr>
          <w:rFonts w:hint="eastAsia" w:ascii="宋体" w:hAnsi="宋体"/>
          <w:color w:val="FF0000"/>
          <w:sz w:val="21"/>
          <w:szCs w:val="21"/>
        </w:rPr>
        <w:t>恢复出厂按键</w:t>
      </w:r>
      <w:r>
        <w:rPr>
          <w:rFonts w:hint="eastAsia"/>
          <w:sz w:val="21"/>
          <w:szCs w:val="21"/>
        </w:rPr>
        <w:t>”约3秒，系统自动恢复出厂。</w:t>
      </w:r>
    </w:p>
    <w:p>
      <w:pPr>
        <w:ind w:left="520" w:leftChars="152" w:hanging="201" w:hangingChars="9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设置。</w:t>
      </w:r>
    </w:p>
    <w:p>
      <w:pPr>
        <w:numPr>
          <w:numId w:val="0"/>
        </w:numPr>
        <w:ind w:firstLine="422" w:firstLineChars="20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13、</w:t>
      </w:r>
      <w:r>
        <w:rPr>
          <w:rFonts w:hint="eastAsia"/>
          <w:b/>
          <w:sz w:val="21"/>
          <w:szCs w:val="21"/>
        </w:rPr>
        <w:t>系统复位</w:t>
      </w:r>
    </w:p>
    <w:p>
      <w:pPr>
        <w:ind w:firstLine="205" w:firstLineChars="9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按</w:t>
      </w:r>
      <w:r>
        <w:rPr>
          <w:rFonts w:hint="eastAsia"/>
          <w:color w:val="0000FF"/>
          <w:sz w:val="21"/>
          <w:szCs w:val="21"/>
        </w:rPr>
        <w:t>图示</w:t>
      </w:r>
      <w:r>
        <w:rPr>
          <w:rFonts w:hint="eastAsia"/>
          <w:sz w:val="21"/>
          <w:szCs w:val="21"/>
        </w:rPr>
        <w:t>位置按下复位键系统可自动复位。</w:t>
      </w:r>
    </w:p>
    <w:p>
      <w:pPr>
        <w:numPr>
          <w:numId w:val="0"/>
        </w:numPr>
        <w:ind w:left="420" w:left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14、</w:t>
      </w:r>
      <w:r>
        <w:rPr>
          <w:rFonts w:hint="eastAsia"/>
          <w:b/>
          <w:sz w:val="21"/>
          <w:szCs w:val="21"/>
        </w:rPr>
        <w:t>按键说明</w:t>
      </w:r>
    </w:p>
    <w:p>
      <w:pPr>
        <w:ind w:left="469" w:hanging="308" w:hangingChars="146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”号键可以向上选择，“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”号键可以向下选择，“</w:t>
      </w:r>
      <w:r>
        <w:rPr>
          <w:rFonts w:hint="eastAsia" w:ascii="宋体" w:hAnsi="宋体"/>
          <w:color w:val="FF0000"/>
          <w:sz w:val="21"/>
          <w:szCs w:val="21"/>
        </w:rPr>
        <w:t>*</w:t>
      </w:r>
      <w:r>
        <w:rPr>
          <w:rFonts w:hint="eastAsia"/>
          <w:sz w:val="21"/>
          <w:szCs w:val="21"/>
        </w:rPr>
        <w:t>”号键为返回键，“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”号键为确认键。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lang w:val="en-US" w:eastAsia="zh-CN"/>
        </w:rPr>
      </w:pPr>
      <w:bookmarkStart w:id="11" w:name="_GoBack"/>
      <w:bookmarkEnd w:id="11"/>
      <w:r>
        <w:rPr>
          <w:rFonts w:hint="eastAsia"/>
          <w:sz w:val="21"/>
          <w:szCs w:val="21"/>
          <w:lang w:val="en-US" w:eastAsia="zh-CN"/>
        </w:rPr>
        <w:t>15、手机临时密码设置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指纹锁设置好一个编号为2的密码；手机微信小程序搜索-涛涛智能，添加涛涛智能，点击下方+号，添加智能锁，输入智能锁名称（自命名），输入智能锁密匙（指纹锁设置好的编号2的密码）--点击添加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获取临时密码--直接点击智能锁名称后面的〈开锁密码〉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界面显示8位数的临时开锁密码</w:t>
      </w:r>
    </w:p>
    <w:p>
      <w:pPr>
        <w:numPr>
          <w:ilvl w:val="0"/>
          <w:numId w:val="0"/>
        </w:numPr>
        <w:ind w:firstLine="600"/>
        <w:rPr>
          <w:rFonts w:hint="eastAsia"/>
          <w:color w:val="C00000"/>
          <w:sz w:val="21"/>
          <w:szCs w:val="21"/>
          <w:lang w:val="en-US" w:eastAsia="zh-CN"/>
        </w:rPr>
      </w:pPr>
      <w:r>
        <w:rPr>
          <w:rFonts w:hint="eastAsia"/>
          <w:color w:val="C00000"/>
          <w:sz w:val="21"/>
          <w:szCs w:val="21"/>
          <w:lang w:val="en-US" w:eastAsia="zh-CN"/>
        </w:rPr>
        <w:t>注意：必须把智能锁的时间调成和手机一样的时间，临时密码时效15分钟  小程序每15分钟更新一次密码</w:t>
      </w:r>
    </w:p>
    <w:p>
      <w:pPr>
        <w:ind w:left="469" w:hanging="408" w:hangingChars="146"/>
        <w:rPr>
          <w:rFonts w:hint="eastAsia" w:eastAsia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ind w:firstLine="2182" w:firstLineChars="494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BC4C1"/>
    <w:multiLevelType w:val="singleLevel"/>
    <w:tmpl w:val="B04BC4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61EACF"/>
    <w:multiLevelType w:val="singleLevel"/>
    <w:tmpl w:val="E961EACF"/>
    <w:lvl w:ilvl="0" w:tentative="0">
      <w:start w:val="1"/>
      <w:numFmt w:val="decimal"/>
      <w:suff w:val="space"/>
      <w:lvlText w:val="%1、"/>
      <w:lvlJc w:val="left"/>
      <w:pPr>
        <w:ind w:left="105" w:leftChars="0" w:firstLine="0" w:firstLineChars="0"/>
      </w:pPr>
    </w:lvl>
  </w:abstractNum>
  <w:abstractNum w:abstractNumId="2">
    <w:nsid w:val="F9DBC85C"/>
    <w:multiLevelType w:val="singleLevel"/>
    <w:tmpl w:val="F9DBC85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98B3F6"/>
    <w:multiLevelType w:val="singleLevel"/>
    <w:tmpl w:val="1D98B3F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3E6FF2"/>
    <w:multiLevelType w:val="multilevel"/>
    <w:tmpl w:val="213E6FF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2.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5">
    <w:nsid w:val="61D56E26"/>
    <w:multiLevelType w:val="multilevel"/>
    <w:tmpl w:val="61D56E26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35A1"/>
    <w:rsid w:val="0170096D"/>
    <w:rsid w:val="0414093F"/>
    <w:rsid w:val="04D779C1"/>
    <w:rsid w:val="06557B49"/>
    <w:rsid w:val="09413571"/>
    <w:rsid w:val="09AC75A3"/>
    <w:rsid w:val="1177707D"/>
    <w:rsid w:val="15FD23E5"/>
    <w:rsid w:val="1708362A"/>
    <w:rsid w:val="170A6B8A"/>
    <w:rsid w:val="1831051C"/>
    <w:rsid w:val="1C66673A"/>
    <w:rsid w:val="1CBA2485"/>
    <w:rsid w:val="20AF045A"/>
    <w:rsid w:val="2B1835A1"/>
    <w:rsid w:val="2B24001A"/>
    <w:rsid w:val="2B994E62"/>
    <w:rsid w:val="2BD20A56"/>
    <w:rsid w:val="2CB41169"/>
    <w:rsid w:val="30200E97"/>
    <w:rsid w:val="33282A7F"/>
    <w:rsid w:val="33C71B09"/>
    <w:rsid w:val="36F157FE"/>
    <w:rsid w:val="390C45EF"/>
    <w:rsid w:val="3B9175F7"/>
    <w:rsid w:val="3E344A2C"/>
    <w:rsid w:val="41D928A8"/>
    <w:rsid w:val="47B568CE"/>
    <w:rsid w:val="4E565011"/>
    <w:rsid w:val="50225EAF"/>
    <w:rsid w:val="55276696"/>
    <w:rsid w:val="588E3601"/>
    <w:rsid w:val="59DD7EB5"/>
    <w:rsid w:val="5D7B6528"/>
    <w:rsid w:val="5E1D1F62"/>
    <w:rsid w:val="5F272BEE"/>
    <w:rsid w:val="5F6674F5"/>
    <w:rsid w:val="624E624C"/>
    <w:rsid w:val="64515785"/>
    <w:rsid w:val="683B2754"/>
    <w:rsid w:val="6D246E3C"/>
    <w:rsid w:val="6D535020"/>
    <w:rsid w:val="6E9B658B"/>
    <w:rsid w:val="71B34BA8"/>
    <w:rsid w:val="72DD3D11"/>
    <w:rsid w:val="76062E8A"/>
    <w:rsid w:val="775F0B86"/>
    <w:rsid w:val="789740D8"/>
    <w:rsid w:val="7B512665"/>
    <w:rsid w:val="7C3A783A"/>
    <w:rsid w:val="7D00158D"/>
    <w:rsid w:val="7DCF6D6F"/>
    <w:rsid w:val="7ED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2018-10-10T03:18:00Z</dcterms:created>
  <dc:creator>lin_18978528783</dc:creator>
  <cp:lastModifiedBy>lin_18978528783</cp:lastModifiedBy>
  <cp:lastPrinted>2018-10-11T00:38:00Z</cp:lastPrinted>
  <dcterms:modified xsi:type="dcterms:W3CDTF">2018-11-07T06:37:55Z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